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33C913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6"/>
          <w:szCs w:val="26"/>
        </w:rPr>
      </w:pPr>
    </w:p>
    <w:p w14:paraId="03B5C888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6"/>
          <w:szCs w:val="26"/>
        </w:rPr>
      </w:pPr>
      <w:r>
        <w:rPr>
          <w:rFonts w:ascii="KerszTimes" w:hAnsi="KerszTimes" w:cs="KerszTimes"/>
          <w:kern w:val="0"/>
          <w:sz w:val="26"/>
          <w:szCs w:val="26"/>
        </w:rPr>
        <w:t>F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városi Ítél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tábla</w:t>
      </w:r>
    </w:p>
    <w:p w14:paraId="6FDAA8B9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6"/>
          <w:szCs w:val="26"/>
        </w:rPr>
      </w:pPr>
      <w:r>
        <w:rPr>
          <w:rFonts w:ascii="KerszTimes" w:hAnsi="KerszTimes" w:cs="KerszTimes"/>
          <w:kern w:val="0"/>
          <w:sz w:val="26"/>
          <w:szCs w:val="26"/>
        </w:rPr>
        <w:t>14.Gf.40.521/2011/9.</w:t>
      </w:r>
    </w:p>
    <w:p w14:paraId="3287BE90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6"/>
          <w:szCs w:val="26"/>
        </w:rPr>
      </w:pPr>
    </w:p>
    <w:p w14:paraId="1CA66FCF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6"/>
          <w:szCs w:val="26"/>
        </w:rPr>
      </w:pPr>
    </w:p>
    <w:p w14:paraId="381C1557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6"/>
          <w:szCs w:val="26"/>
        </w:rPr>
      </w:pPr>
    </w:p>
    <w:p w14:paraId="286B8CD7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0"/>
          <w:sz w:val="26"/>
          <w:szCs w:val="26"/>
        </w:rPr>
      </w:pPr>
    </w:p>
    <w:p w14:paraId="4106CC9A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6"/>
          <w:szCs w:val="26"/>
        </w:rPr>
      </w:pPr>
    </w:p>
    <w:p w14:paraId="3CE40823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6"/>
          <w:szCs w:val="26"/>
        </w:rPr>
      </w:pPr>
    </w:p>
    <w:p w14:paraId="1318F88A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6"/>
          <w:szCs w:val="26"/>
        </w:rPr>
      </w:pPr>
    </w:p>
    <w:p w14:paraId="40038719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6"/>
          <w:szCs w:val="26"/>
        </w:rPr>
      </w:pPr>
    </w:p>
    <w:p w14:paraId="62629010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0"/>
          <w:sz w:val="26"/>
          <w:szCs w:val="26"/>
        </w:rPr>
      </w:pPr>
    </w:p>
    <w:p w14:paraId="7A3DA8AD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KerszTimes" w:hAnsi="KerszTimes" w:cs="KerszTimes"/>
          <w:kern w:val="0"/>
          <w:sz w:val="26"/>
          <w:szCs w:val="26"/>
        </w:rPr>
      </w:pPr>
      <w:r>
        <w:rPr>
          <w:rFonts w:ascii="KerszTimes" w:hAnsi="KerszTimes" w:cs="KerszTimes"/>
          <w:kern w:val="0"/>
          <w:sz w:val="26"/>
          <w:szCs w:val="26"/>
        </w:rPr>
        <w:t>A F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városi Ítél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tábla a Marosi, Préda és Társa Ügyvédi Iroda által képviselt felperesnek az </w:t>
      </w:r>
      <w:proofErr w:type="spellStart"/>
      <w:r>
        <w:rPr>
          <w:rFonts w:ascii="KerszTimes" w:hAnsi="KerszTimes" w:cs="KerszTimes"/>
          <w:kern w:val="0"/>
          <w:sz w:val="26"/>
          <w:szCs w:val="26"/>
        </w:rPr>
        <w:t>Oppenheim</w:t>
      </w:r>
      <w:proofErr w:type="spellEnd"/>
      <w:r>
        <w:rPr>
          <w:rFonts w:ascii="KerszTimes" w:hAnsi="KerszTimes" w:cs="KerszTimes"/>
          <w:kern w:val="0"/>
          <w:sz w:val="26"/>
          <w:szCs w:val="26"/>
        </w:rPr>
        <w:t xml:space="preserve"> Ügyvédi Iroda és dr. </w:t>
      </w:r>
      <w:proofErr w:type="spellStart"/>
      <w:r>
        <w:rPr>
          <w:rFonts w:ascii="KerszTimes" w:hAnsi="KerszTimes" w:cs="KerszTimes"/>
          <w:kern w:val="0"/>
          <w:sz w:val="26"/>
          <w:szCs w:val="26"/>
        </w:rPr>
        <w:t>Csenterics</w:t>
      </w:r>
      <w:proofErr w:type="spellEnd"/>
      <w:r>
        <w:rPr>
          <w:rFonts w:ascii="KerszTimes" w:hAnsi="KerszTimes" w:cs="KerszTimes"/>
          <w:kern w:val="0"/>
          <w:sz w:val="26"/>
          <w:szCs w:val="26"/>
        </w:rPr>
        <w:t xml:space="preserve"> Ferenc ügyvéd által képviselt I. rend</w:t>
      </w:r>
      <w:r>
        <w:rPr>
          <w:rFonts w:ascii="KerszTimes" w:hAnsi="KerszTimes" w:cs="KerszTimes"/>
          <w:kern w:val="0"/>
          <w:sz w:val="26"/>
          <w:szCs w:val="26"/>
        </w:rPr>
        <w:t>ű</w:t>
      </w:r>
      <w:r>
        <w:rPr>
          <w:rFonts w:ascii="KerszTimes" w:hAnsi="KerszTimes" w:cs="KerszTimes"/>
          <w:kern w:val="0"/>
          <w:sz w:val="26"/>
          <w:szCs w:val="26"/>
        </w:rPr>
        <w:t xml:space="preserve">, az </w:t>
      </w:r>
      <w:proofErr w:type="spellStart"/>
      <w:r>
        <w:rPr>
          <w:rFonts w:ascii="KerszTimes" w:hAnsi="KerszTimes" w:cs="KerszTimes"/>
          <w:kern w:val="0"/>
          <w:sz w:val="26"/>
          <w:szCs w:val="26"/>
        </w:rPr>
        <w:t>Oppenheim</w:t>
      </w:r>
      <w:proofErr w:type="spellEnd"/>
      <w:r>
        <w:rPr>
          <w:rFonts w:ascii="KerszTimes" w:hAnsi="KerszTimes" w:cs="KerszTimes"/>
          <w:kern w:val="0"/>
          <w:sz w:val="26"/>
          <w:szCs w:val="26"/>
        </w:rPr>
        <w:t xml:space="preserve"> Ügyvé</w:t>
      </w:r>
      <w:r>
        <w:rPr>
          <w:rFonts w:ascii="KerszTimes" w:hAnsi="KerszTimes" w:cs="KerszTimes"/>
          <w:kern w:val="0"/>
          <w:sz w:val="26"/>
          <w:szCs w:val="26"/>
        </w:rPr>
        <w:t>di Iroda által képviselt II. rend</w:t>
      </w:r>
      <w:r>
        <w:rPr>
          <w:rFonts w:ascii="KerszTimes" w:hAnsi="KerszTimes" w:cs="KerszTimes"/>
          <w:kern w:val="0"/>
          <w:sz w:val="26"/>
          <w:szCs w:val="26"/>
        </w:rPr>
        <w:t>ű</w:t>
      </w:r>
      <w:r>
        <w:rPr>
          <w:rFonts w:ascii="KerszTimes" w:hAnsi="KerszTimes" w:cs="KerszTimes"/>
          <w:kern w:val="0"/>
          <w:sz w:val="26"/>
          <w:szCs w:val="26"/>
        </w:rPr>
        <w:t>, a III. rend</w:t>
      </w:r>
      <w:r>
        <w:rPr>
          <w:rFonts w:ascii="KerszTimes" w:hAnsi="KerszTimes" w:cs="KerszTimes"/>
          <w:kern w:val="0"/>
          <w:sz w:val="26"/>
          <w:szCs w:val="26"/>
        </w:rPr>
        <w:t>ű</w:t>
      </w:r>
      <w:r>
        <w:rPr>
          <w:rFonts w:ascii="KerszTimes" w:hAnsi="KerszTimes" w:cs="KerszTimes"/>
          <w:kern w:val="0"/>
          <w:sz w:val="26"/>
          <w:szCs w:val="26"/>
        </w:rPr>
        <w:t>, a IV. rend</w:t>
      </w:r>
      <w:r>
        <w:rPr>
          <w:rFonts w:ascii="KerszTimes" w:hAnsi="KerszTimes" w:cs="KerszTimes"/>
          <w:kern w:val="0"/>
          <w:sz w:val="26"/>
          <w:szCs w:val="26"/>
        </w:rPr>
        <w:t>ű</w:t>
      </w:r>
      <w:r>
        <w:rPr>
          <w:rFonts w:ascii="KerszTimes" w:hAnsi="KerszTimes" w:cs="KerszTimes"/>
          <w:kern w:val="0"/>
          <w:sz w:val="26"/>
          <w:szCs w:val="26"/>
        </w:rPr>
        <w:t xml:space="preserve"> és a Kajtár Takács </w:t>
      </w:r>
      <w:proofErr w:type="spellStart"/>
      <w:r>
        <w:rPr>
          <w:rFonts w:ascii="KerszTimes" w:hAnsi="KerszTimes" w:cs="KerszTimes"/>
          <w:kern w:val="0"/>
          <w:sz w:val="26"/>
          <w:szCs w:val="26"/>
        </w:rPr>
        <w:t>Hegymegi-Barakonyi</w:t>
      </w:r>
      <w:proofErr w:type="spellEnd"/>
      <w:r>
        <w:rPr>
          <w:rFonts w:ascii="KerszTimes" w:hAnsi="KerszTimes" w:cs="KerszTimes"/>
          <w:kern w:val="0"/>
          <w:sz w:val="26"/>
          <w:szCs w:val="26"/>
        </w:rPr>
        <w:t xml:space="preserve"> Ügyvédi Iroda által képviselt VI. rend</w:t>
      </w:r>
      <w:r>
        <w:rPr>
          <w:rFonts w:ascii="KerszTimes" w:hAnsi="KerszTimes" w:cs="KerszTimes"/>
          <w:kern w:val="0"/>
          <w:sz w:val="26"/>
          <w:szCs w:val="26"/>
        </w:rPr>
        <w:t>ű</w:t>
      </w:r>
      <w:r>
        <w:rPr>
          <w:rFonts w:ascii="KerszTimes" w:hAnsi="KerszTimes" w:cs="KerszTimes"/>
          <w:kern w:val="0"/>
          <w:sz w:val="26"/>
          <w:szCs w:val="26"/>
        </w:rPr>
        <w:t xml:space="preserve"> alperesek ellen kártérítés megfizetése iránt indított perében a F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városi Bíróság 2010. július 1. napján kelt 5.G.41.852/2009/30. számú ítélete ellen a felperes részér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l benyújtott fellebbezés folytán meghozta az alábbi</w:t>
      </w:r>
    </w:p>
    <w:p w14:paraId="2A7CE026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KerszTimes" w:hAnsi="KerszTimes" w:cs="KerszTimes"/>
          <w:kern w:val="0"/>
          <w:sz w:val="26"/>
          <w:szCs w:val="26"/>
        </w:rPr>
      </w:pPr>
    </w:p>
    <w:p w14:paraId="13AFC97B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KerszTimes" w:hAnsi="KerszTimes" w:cs="KerszTimes"/>
          <w:kern w:val="0"/>
          <w:sz w:val="26"/>
          <w:szCs w:val="26"/>
        </w:rPr>
      </w:pPr>
    </w:p>
    <w:p w14:paraId="59D12596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KerszTimes" w:hAnsi="KerszTimes" w:cs="KerszTimes"/>
          <w:kern w:val="0"/>
          <w:sz w:val="26"/>
          <w:szCs w:val="26"/>
        </w:rPr>
      </w:pPr>
      <w:r>
        <w:rPr>
          <w:rFonts w:ascii="KerszTimes" w:hAnsi="KerszTimes" w:cs="KerszTimes"/>
          <w:kern w:val="0"/>
          <w:sz w:val="26"/>
          <w:szCs w:val="26"/>
        </w:rPr>
        <w:t xml:space="preserve">í t é l e t e </w:t>
      </w:r>
      <w:proofErr w:type="gramStart"/>
      <w:r>
        <w:rPr>
          <w:rFonts w:ascii="KerszTimes" w:hAnsi="KerszTimes" w:cs="KerszTimes"/>
          <w:kern w:val="0"/>
          <w:sz w:val="26"/>
          <w:szCs w:val="26"/>
        </w:rPr>
        <w:t>t :</w:t>
      </w:r>
      <w:proofErr w:type="gramEnd"/>
    </w:p>
    <w:p w14:paraId="479BC448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6"/>
          <w:szCs w:val="26"/>
        </w:rPr>
      </w:pPr>
    </w:p>
    <w:p w14:paraId="3DC5E15D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6"/>
          <w:szCs w:val="26"/>
        </w:rPr>
      </w:pPr>
    </w:p>
    <w:p w14:paraId="6B637324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KerszTimes" w:hAnsi="KerszTimes" w:cs="KerszTimes"/>
          <w:kern w:val="0"/>
          <w:sz w:val="26"/>
          <w:szCs w:val="26"/>
        </w:rPr>
      </w:pPr>
      <w:r>
        <w:rPr>
          <w:rFonts w:ascii="KerszTimes" w:hAnsi="KerszTimes" w:cs="KerszTimes"/>
          <w:kern w:val="0"/>
          <w:sz w:val="26"/>
          <w:szCs w:val="26"/>
        </w:rPr>
        <w:t>A F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városi Ítél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tábla az els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fokú bíróság ítéletét helybenhagyja.</w:t>
      </w:r>
    </w:p>
    <w:p w14:paraId="61451B6B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KerszTimes" w:hAnsi="KerszTimes" w:cs="KerszTimes"/>
          <w:kern w:val="0"/>
          <w:sz w:val="26"/>
          <w:szCs w:val="26"/>
        </w:rPr>
      </w:pPr>
    </w:p>
    <w:p w14:paraId="3339D514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6"/>
          <w:szCs w:val="26"/>
        </w:rPr>
      </w:pPr>
    </w:p>
    <w:p w14:paraId="4CB027BF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KerszTimes" w:hAnsi="KerszTimes" w:cs="KerszTimes"/>
          <w:kern w:val="0"/>
          <w:sz w:val="26"/>
          <w:szCs w:val="26"/>
        </w:rPr>
      </w:pPr>
      <w:r>
        <w:rPr>
          <w:rFonts w:ascii="KerszTimes" w:hAnsi="KerszTimes" w:cs="KerszTimes"/>
          <w:kern w:val="0"/>
          <w:sz w:val="26"/>
          <w:szCs w:val="26"/>
        </w:rPr>
        <w:t>Kötelezi a felperest, hogy 15 napon belül fizessen meg az I-IV. rend</w:t>
      </w:r>
      <w:r>
        <w:rPr>
          <w:rFonts w:ascii="KerszTimes" w:hAnsi="KerszTimes" w:cs="KerszTimes"/>
          <w:kern w:val="0"/>
          <w:sz w:val="26"/>
          <w:szCs w:val="26"/>
        </w:rPr>
        <w:t>ű</w:t>
      </w:r>
      <w:r>
        <w:rPr>
          <w:rFonts w:ascii="KerszTimes" w:hAnsi="KerszTimes" w:cs="KerszTimes"/>
          <w:kern w:val="0"/>
          <w:sz w:val="26"/>
          <w:szCs w:val="26"/>
        </w:rPr>
        <w:t xml:space="preserve"> alpereseknek együttesen 2.400.000,- (Kett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millió-négyszázezer) Ft + áfa, a VI. rend</w:t>
      </w:r>
      <w:r>
        <w:rPr>
          <w:rFonts w:ascii="KerszTimes" w:hAnsi="KerszTimes" w:cs="KerszTimes"/>
          <w:kern w:val="0"/>
          <w:sz w:val="26"/>
          <w:szCs w:val="26"/>
        </w:rPr>
        <w:t>ű</w:t>
      </w:r>
      <w:r>
        <w:rPr>
          <w:rFonts w:ascii="KerszTimes" w:hAnsi="KerszTimes" w:cs="KerszTimes"/>
          <w:kern w:val="0"/>
          <w:sz w:val="26"/>
          <w:szCs w:val="26"/>
        </w:rPr>
        <w:t xml:space="preserve"> alperesnek </w:t>
      </w:r>
      <w:proofErr w:type="gramStart"/>
      <w:r>
        <w:rPr>
          <w:rFonts w:ascii="KerszTimes" w:hAnsi="KerszTimes" w:cs="KerszTimes"/>
          <w:kern w:val="0"/>
          <w:sz w:val="26"/>
          <w:szCs w:val="26"/>
        </w:rPr>
        <w:t>2.400.000,-</w:t>
      </w:r>
      <w:proofErr w:type="gramEnd"/>
      <w:r>
        <w:rPr>
          <w:rFonts w:ascii="KerszTimes" w:hAnsi="KerszTimes" w:cs="KerszTimes"/>
          <w:kern w:val="0"/>
          <w:sz w:val="26"/>
          <w:szCs w:val="26"/>
        </w:rPr>
        <w:t>(Kett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millió-négyszázezer) Ft + áfa költséget.</w:t>
      </w:r>
    </w:p>
    <w:p w14:paraId="1CF1AF2B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KerszTimes" w:hAnsi="KerszTimes" w:cs="KerszTimes"/>
          <w:kern w:val="0"/>
          <w:sz w:val="26"/>
          <w:szCs w:val="26"/>
        </w:rPr>
      </w:pPr>
    </w:p>
    <w:p w14:paraId="7ED9C3DB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6"/>
          <w:szCs w:val="26"/>
        </w:rPr>
      </w:pPr>
    </w:p>
    <w:p w14:paraId="033BB474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KerszTimes" w:hAnsi="KerszTimes" w:cs="KerszTimes"/>
          <w:kern w:val="0"/>
          <w:sz w:val="26"/>
          <w:szCs w:val="26"/>
        </w:rPr>
      </w:pPr>
      <w:r>
        <w:rPr>
          <w:rFonts w:ascii="KerszTimes" w:hAnsi="KerszTimes" w:cs="KerszTimes"/>
          <w:kern w:val="0"/>
          <w:sz w:val="26"/>
          <w:szCs w:val="26"/>
        </w:rPr>
        <w:t>Az ítélet ellen fellebbezésnek nincs helye.</w:t>
      </w:r>
    </w:p>
    <w:p w14:paraId="24867E6A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6"/>
          <w:szCs w:val="26"/>
        </w:rPr>
      </w:pPr>
    </w:p>
    <w:p w14:paraId="56AC6BCB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0"/>
          <w:sz w:val="26"/>
          <w:szCs w:val="26"/>
        </w:rPr>
      </w:pPr>
    </w:p>
    <w:p w14:paraId="2FB03FEF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KerszTimes" w:hAnsi="KerszTimes" w:cs="KerszTimes"/>
          <w:kern w:val="0"/>
          <w:sz w:val="26"/>
          <w:szCs w:val="26"/>
        </w:rPr>
      </w:pPr>
      <w:r>
        <w:rPr>
          <w:rFonts w:ascii="KerszTimes" w:hAnsi="KerszTimes" w:cs="KerszTimes"/>
          <w:kern w:val="0"/>
          <w:sz w:val="26"/>
          <w:szCs w:val="26"/>
        </w:rPr>
        <w:t>I n d o k o l á s</w:t>
      </w:r>
    </w:p>
    <w:p w14:paraId="179190F6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6"/>
          <w:szCs w:val="26"/>
        </w:rPr>
      </w:pPr>
    </w:p>
    <w:p w14:paraId="4672FEBD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6"/>
          <w:szCs w:val="26"/>
        </w:rPr>
      </w:pPr>
    </w:p>
    <w:p w14:paraId="44A37C8A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KerszTimes" w:hAnsi="KerszTimes" w:cs="KerszTimes"/>
          <w:kern w:val="0"/>
          <w:sz w:val="26"/>
          <w:szCs w:val="26"/>
        </w:rPr>
      </w:pPr>
      <w:r>
        <w:rPr>
          <w:rFonts w:ascii="KerszTimes" w:hAnsi="KerszTimes" w:cs="KerszTimes"/>
          <w:kern w:val="0"/>
          <w:sz w:val="26"/>
          <w:szCs w:val="26"/>
        </w:rPr>
        <w:t>Az els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fokú bíróság á</w:t>
      </w:r>
      <w:r>
        <w:rPr>
          <w:rFonts w:ascii="KerszTimes" w:hAnsi="KerszTimes" w:cs="KerszTimes"/>
          <w:kern w:val="0"/>
          <w:sz w:val="26"/>
          <w:szCs w:val="26"/>
        </w:rPr>
        <w:t>ltal megállapított tényállás szerint az I-IV. rend</w:t>
      </w:r>
      <w:r>
        <w:rPr>
          <w:rFonts w:ascii="KerszTimes" w:hAnsi="KerszTimes" w:cs="KerszTimes"/>
          <w:kern w:val="0"/>
          <w:sz w:val="26"/>
          <w:szCs w:val="26"/>
        </w:rPr>
        <w:t>ű</w:t>
      </w:r>
      <w:r>
        <w:rPr>
          <w:rFonts w:ascii="KerszTimes" w:hAnsi="KerszTimes" w:cs="KerszTimes"/>
          <w:kern w:val="0"/>
          <w:sz w:val="26"/>
          <w:szCs w:val="26"/>
        </w:rPr>
        <w:t xml:space="preserve"> alperesek és az id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közben megsz</w:t>
      </w:r>
      <w:r>
        <w:rPr>
          <w:rFonts w:ascii="KerszTimes" w:hAnsi="KerszTimes" w:cs="KerszTimes"/>
          <w:kern w:val="0"/>
          <w:sz w:val="26"/>
          <w:szCs w:val="26"/>
        </w:rPr>
        <w:t>ű</w:t>
      </w:r>
      <w:r>
        <w:rPr>
          <w:rFonts w:ascii="KerszTimes" w:hAnsi="KerszTimes" w:cs="KerszTimes"/>
          <w:kern w:val="0"/>
          <w:sz w:val="26"/>
          <w:szCs w:val="26"/>
        </w:rPr>
        <w:t>nt V. rend</w:t>
      </w:r>
      <w:r>
        <w:rPr>
          <w:rFonts w:ascii="KerszTimes" w:hAnsi="KerszTimes" w:cs="KerszTimes"/>
          <w:kern w:val="0"/>
          <w:sz w:val="26"/>
          <w:szCs w:val="26"/>
        </w:rPr>
        <w:t>ű</w:t>
      </w:r>
      <w:r>
        <w:rPr>
          <w:rFonts w:ascii="KerszTimes" w:hAnsi="KerszTimes" w:cs="KerszTimes"/>
          <w:kern w:val="0"/>
          <w:sz w:val="26"/>
          <w:szCs w:val="26"/>
        </w:rPr>
        <w:t xml:space="preserve"> alperes a </w:t>
      </w:r>
      <w:r>
        <w:rPr>
          <w:rFonts w:ascii="KerszTimes" w:hAnsi="KerszTimes" w:cs="KerszTimes"/>
          <w:b/>
          <w:bCs/>
          <w:color w:val="000000"/>
          <w:kern w:val="0"/>
          <w:sz w:val="26"/>
          <w:szCs w:val="26"/>
        </w:rPr>
        <w:t>...</w:t>
      </w:r>
      <w:r>
        <w:rPr>
          <w:rFonts w:ascii="KerszTimes" w:hAnsi="KerszTimes" w:cs="KerszTimes"/>
          <w:kern w:val="0"/>
          <w:sz w:val="26"/>
          <w:szCs w:val="26"/>
        </w:rPr>
        <w:t xml:space="preserve"> Korlátolt Felel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sség</w:t>
      </w:r>
      <w:r>
        <w:rPr>
          <w:rFonts w:ascii="KerszTimes" w:hAnsi="KerszTimes" w:cs="KerszTimes"/>
          <w:kern w:val="0"/>
          <w:sz w:val="26"/>
          <w:szCs w:val="26"/>
        </w:rPr>
        <w:t>ű</w:t>
      </w:r>
      <w:r>
        <w:rPr>
          <w:rFonts w:ascii="KerszTimes" w:hAnsi="KerszTimes" w:cs="KerszTimes"/>
          <w:kern w:val="0"/>
          <w:sz w:val="26"/>
          <w:szCs w:val="26"/>
        </w:rPr>
        <w:t xml:space="preserve"> Társaság jogutódai.  A </w:t>
      </w:r>
      <w:r>
        <w:rPr>
          <w:rFonts w:ascii="KerszTimes" w:hAnsi="KerszTimes" w:cs="KerszTimes"/>
          <w:b/>
          <w:bCs/>
          <w:color w:val="000000"/>
          <w:kern w:val="0"/>
          <w:sz w:val="26"/>
          <w:szCs w:val="26"/>
        </w:rPr>
        <w:t>...</w:t>
      </w:r>
      <w:r>
        <w:rPr>
          <w:rFonts w:ascii="KerszTimes" w:hAnsi="KerszTimes" w:cs="KerszTimes"/>
          <w:kern w:val="0"/>
          <w:sz w:val="26"/>
          <w:szCs w:val="26"/>
        </w:rPr>
        <w:t xml:space="preserve"> Kft. és a VI. rend</w:t>
      </w:r>
      <w:r>
        <w:rPr>
          <w:rFonts w:ascii="KerszTimes" w:hAnsi="KerszTimes" w:cs="KerszTimes"/>
          <w:kern w:val="0"/>
          <w:sz w:val="26"/>
          <w:szCs w:val="26"/>
        </w:rPr>
        <w:t>ű</w:t>
      </w:r>
      <w:r>
        <w:rPr>
          <w:rFonts w:ascii="KerszTimes" w:hAnsi="KerszTimes" w:cs="KerszTimes"/>
          <w:kern w:val="0"/>
          <w:sz w:val="26"/>
          <w:szCs w:val="26"/>
        </w:rPr>
        <w:t xml:space="preserve"> alperes volt a tagja a </w:t>
      </w:r>
      <w:r>
        <w:rPr>
          <w:rFonts w:ascii="KerszTimes" w:hAnsi="KerszTimes" w:cs="KerszTimes"/>
          <w:b/>
          <w:bCs/>
          <w:color w:val="000000"/>
          <w:kern w:val="0"/>
          <w:sz w:val="26"/>
          <w:szCs w:val="26"/>
        </w:rPr>
        <w:t>...</w:t>
      </w:r>
      <w:r>
        <w:rPr>
          <w:rFonts w:ascii="KerszTimes" w:hAnsi="KerszTimes" w:cs="KerszTimes"/>
          <w:kern w:val="0"/>
          <w:sz w:val="26"/>
          <w:szCs w:val="26"/>
        </w:rPr>
        <w:t xml:space="preserve"> Közkereseti Társaságnak (</w:t>
      </w:r>
      <w:r>
        <w:rPr>
          <w:rFonts w:ascii="KerszTimes" w:hAnsi="KerszTimes" w:cs="KerszTimes"/>
          <w:b/>
          <w:bCs/>
          <w:color w:val="000000"/>
          <w:kern w:val="0"/>
          <w:sz w:val="26"/>
          <w:szCs w:val="26"/>
        </w:rPr>
        <w:t>...</w:t>
      </w:r>
      <w:r>
        <w:rPr>
          <w:rFonts w:ascii="KerszTimes" w:hAnsi="KerszTimes" w:cs="KerszTimes"/>
          <w:kern w:val="0"/>
          <w:sz w:val="26"/>
          <w:szCs w:val="26"/>
        </w:rPr>
        <w:t xml:space="preserve"> Kkt.-nek), amely céget végelszámolás folytán 2007. szeptember 25. napján törölte a cégbíróság a </w:t>
      </w:r>
      <w:r>
        <w:rPr>
          <w:rFonts w:ascii="KerszTimes" w:hAnsi="KerszTimes" w:cs="KerszTimes"/>
          <w:kern w:val="0"/>
          <w:sz w:val="26"/>
          <w:szCs w:val="26"/>
        </w:rPr>
        <w:lastRenderedPageBreak/>
        <w:t>cégnyilvántartásból.</w:t>
      </w:r>
    </w:p>
    <w:p w14:paraId="4EED98D7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KerszTimes" w:hAnsi="KerszTimes" w:cs="KerszTimes"/>
          <w:kern w:val="0"/>
          <w:sz w:val="26"/>
          <w:szCs w:val="26"/>
        </w:rPr>
      </w:pPr>
      <w:r>
        <w:rPr>
          <w:rFonts w:ascii="KerszTimes" w:hAnsi="KerszTimes" w:cs="KerszTimes"/>
          <w:kern w:val="0"/>
          <w:sz w:val="26"/>
          <w:szCs w:val="26"/>
        </w:rPr>
        <w:t>A felperes, a perben nem álló Budapest F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város Önkormányzata, továbbá a </w:t>
      </w:r>
      <w:r>
        <w:rPr>
          <w:rFonts w:ascii="KerszTimes" w:hAnsi="KerszTimes" w:cs="KerszTimes"/>
          <w:b/>
          <w:bCs/>
          <w:color w:val="000000"/>
          <w:kern w:val="0"/>
          <w:sz w:val="26"/>
          <w:szCs w:val="26"/>
        </w:rPr>
        <w:t>...</w:t>
      </w:r>
      <w:r>
        <w:rPr>
          <w:rFonts w:ascii="KerszTimes" w:hAnsi="KerszTimes" w:cs="KerszTimes"/>
          <w:kern w:val="0"/>
          <w:sz w:val="26"/>
          <w:szCs w:val="26"/>
        </w:rPr>
        <w:t xml:space="preserve"> Korlátolt Felel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sség</w:t>
      </w:r>
      <w:r>
        <w:rPr>
          <w:rFonts w:ascii="KerszTimes" w:hAnsi="KerszTimes" w:cs="KerszTimes"/>
          <w:kern w:val="0"/>
          <w:sz w:val="26"/>
          <w:szCs w:val="26"/>
        </w:rPr>
        <w:t>ű</w:t>
      </w:r>
      <w:r>
        <w:rPr>
          <w:rFonts w:ascii="KerszTimes" w:hAnsi="KerszTimes" w:cs="KerszTimes"/>
          <w:kern w:val="0"/>
          <w:sz w:val="26"/>
          <w:szCs w:val="26"/>
        </w:rPr>
        <w:t xml:space="preserve"> Társaság „végelszámolás alatt" 1999. január 29. napján megállapodást kötöttek egymással, melynek értelmében a </w:t>
      </w:r>
      <w:r>
        <w:rPr>
          <w:rFonts w:ascii="KerszTimes" w:hAnsi="KerszTimes" w:cs="KerszTimes"/>
          <w:b/>
          <w:bCs/>
          <w:color w:val="000000"/>
          <w:kern w:val="0"/>
          <w:sz w:val="26"/>
          <w:szCs w:val="26"/>
        </w:rPr>
        <w:t>...</w:t>
      </w:r>
      <w:r>
        <w:rPr>
          <w:rFonts w:ascii="KerszTimes" w:hAnsi="KerszTimes" w:cs="KerszTimes"/>
          <w:kern w:val="0"/>
          <w:sz w:val="26"/>
          <w:szCs w:val="26"/>
        </w:rPr>
        <w:t xml:space="preserve"> metróvonal els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 szakaszának megépítésére vonatkozó beruházás el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készítésével és megvalósításával kapcsolatos valamennyi tevékenységet a felperes látja el, ennek keretében megköti a beruházás megvalósításához szükséges szerz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déseket és rendelkezik az esedékessé váló fizetések teljesítésér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l. A F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városi Sajáter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-Hozzájárulást kizárólag a beruházás megvalósítása érdekében használja fel, a F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város által áfa finanszírozás céljából átutal összegeket kizárólag az áfa finanszírozására fordítja. Ha a szerz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dés bármely okból megsz</w:t>
      </w:r>
      <w:r>
        <w:rPr>
          <w:rFonts w:ascii="KerszTimes" w:hAnsi="KerszTimes" w:cs="KerszTimes"/>
          <w:kern w:val="0"/>
          <w:sz w:val="26"/>
          <w:szCs w:val="26"/>
        </w:rPr>
        <w:t>ű</w:t>
      </w:r>
      <w:r>
        <w:rPr>
          <w:rFonts w:ascii="KerszTimes" w:hAnsi="KerszTimes" w:cs="KerszTimes"/>
          <w:kern w:val="0"/>
          <w:sz w:val="26"/>
          <w:szCs w:val="26"/>
        </w:rPr>
        <w:t>nik, a beruházási folyószámla és az igazgatási költségszámla pozitív egyenlegét a már elvállalt és a F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város által finanszírozott kötelezettségek teljesítése, valamint a már felmerült igazgatási költségek megfizetése után haladéktalanul átutalja a F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város által megjelölt bankszámlára. A F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város kötelezettséget vállalt arra, hogy vissza nem térítend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 támogatásként a beruházási alapokmányokban foglalt ütemezés szerint minden költséget megtérít a felperesnek F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városi Sajáter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-Hozzájárulás formájában, továbbá, hogy a kifizetésekhez kapcsolódó áfát is finanszírozza. Mindent megtesz annak érdekében, hogy a beruházás megvalósítása és annak finanszírozása a jelen szerz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dés által lehet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vé tett mértékben semlegesen érintse a felperes mérlegét és eredmény-kimutatását, és a felperes számára ne okozzon tényleges kiadással járó pénzügyi tehervállalás-növekedést.</w:t>
      </w:r>
    </w:p>
    <w:p w14:paraId="0C0D60BA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KerszTimes" w:hAnsi="KerszTimes" w:cs="KerszTimes"/>
          <w:kern w:val="0"/>
          <w:sz w:val="26"/>
          <w:szCs w:val="26"/>
        </w:rPr>
      </w:pPr>
      <w:r>
        <w:rPr>
          <w:rFonts w:ascii="KerszTimes" w:hAnsi="KerszTimes" w:cs="KerszTimes"/>
          <w:kern w:val="0"/>
          <w:sz w:val="26"/>
          <w:szCs w:val="26"/>
        </w:rPr>
        <w:t>A fenti megállapodás alapján Budapest F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város Önkormányzata és a felperes 2000. május 16-án felhalmozási célú pénzeszköz végleges átadás-átvételér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l szóló megállapodást kötöttek, melyet többször módosítottak. A módosítások értelmében a számlák kifizetéséhez szükséges pénzügyi fedezet átadásáról a metróberuházás költségvetési sorának terhére a F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városi Önkormányzat F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polgármesteri Hivatalának illetékes szerve gondoskodik azzal a feltétellel, hogy a felperes a tárgyi beruházás számláit</w:t>
      </w:r>
      <w:r>
        <w:rPr>
          <w:rFonts w:ascii="Times New Roman" w:hAnsi="Times New Roman" w:cs="Times New Roman"/>
          <w:kern w:val="0"/>
          <w:sz w:val="26"/>
          <w:szCs w:val="26"/>
        </w:rPr>
        <w:t>,</w:t>
      </w:r>
      <w:r>
        <w:rPr>
          <w:rFonts w:ascii="KerszTimes" w:hAnsi="KerszTimes" w:cs="KerszTimes"/>
          <w:kern w:val="0"/>
          <w:sz w:val="26"/>
          <w:szCs w:val="26"/>
        </w:rPr>
        <w:t xml:space="preserve"> azok fizetési esedékessége el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tt minimum hét nappal benyújtja. A felperes köteles rendeltetésellenes felhasználás esetén az átvett pénzeszközt haladéktalanul megtéríteni. </w:t>
      </w:r>
    </w:p>
    <w:p w14:paraId="78447345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KerszTimes" w:hAnsi="KerszTimes" w:cs="KerszTimes"/>
          <w:kern w:val="0"/>
          <w:sz w:val="26"/>
          <w:szCs w:val="26"/>
        </w:rPr>
      </w:pPr>
      <w:r>
        <w:rPr>
          <w:rFonts w:ascii="KerszTimes" w:hAnsi="KerszTimes" w:cs="KerszTimes"/>
          <w:kern w:val="0"/>
          <w:sz w:val="26"/>
          <w:szCs w:val="26"/>
        </w:rPr>
        <w:t>E megállapodások alapján a F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városi Önkormányzat </w:t>
      </w:r>
      <w:proofErr w:type="spellStart"/>
      <w:r>
        <w:rPr>
          <w:rFonts w:ascii="KerszTimes" w:hAnsi="KerszTimes" w:cs="KerszTimes"/>
          <w:kern w:val="0"/>
          <w:sz w:val="26"/>
          <w:szCs w:val="26"/>
        </w:rPr>
        <w:t>számlánként</w:t>
      </w:r>
      <w:proofErr w:type="spellEnd"/>
      <w:r>
        <w:rPr>
          <w:rFonts w:ascii="KerszTimes" w:hAnsi="KerszTimes" w:cs="KerszTimes"/>
          <w:kern w:val="0"/>
          <w:sz w:val="26"/>
          <w:szCs w:val="26"/>
        </w:rPr>
        <w:t xml:space="preserve"> finanszírozta a metróberuházás költségeit.  </w:t>
      </w:r>
    </w:p>
    <w:p w14:paraId="750704A4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KerszTimes" w:hAnsi="KerszTimes" w:cs="KerszTimes"/>
          <w:kern w:val="0"/>
          <w:sz w:val="26"/>
          <w:szCs w:val="26"/>
        </w:rPr>
      </w:pPr>
      <w:r>
        <w:rPr>
          <w:rFonts w:ascii="KerszTimes" w:hAnsi="KerszTimes" w:cs="KerszTimes"/>
          <w:kern w:val="0"/>
          <w:sz w:val="26"/>
          <w:szCs w:val="26"/>
        </w:rPr>
        <w:t>A felperes önálló jogi személyiséggel nem rendelkez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 szervezeti egysége 2002. március 27. napján felhívást tett közzé nyílt el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min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sítéses közbeszerzési eljárásra, melynek tárgya a Budapest XI. kerületben az út- és járdaburkolat, illetve a villamosvágányok teljes felújítása kapcsolódó közm</w:t>
      </w:r>
      <w:r>
        <w:rPr>
          <w:rFonts w:ascii="KerszTimes" w:hAnsi="KerszTimes" w:cs="KerszTimes"/>
          <w:kern w:val="0"/>
          <w:sz w:val="26"/>
          <w:szCs w:val="26"/>
        </w:rPr>
        <w:t>ű</w:t>
      </w:r>
      <w:r>
        <w:rPr>
          <w:rFonts w:ascii="KerszTimes" w:hAnsi="KerszTimes" w:cs="KerszTimes"/>
          <w:kern w:val="0"/>
          <w:sz w:val="26"/>
          <w:szCs w:val="26"/>
        </w:rPr>
        <w:t xml:space="preserve">építési munkákkal együtt a </w:t>
      </w:r>
      <w:r>
        <w:rPr>
          <w:rFonts w:ascii="KerszTimes" w:hAnsi="KerszTimes" w:cs="KerszTimes"/>
          <w:b/>
          <w:bCs/>
          <w:color w:val="000000"/>
          <w:kern w:val="0"/>
          <w:sz w:val="26"/>
          <w:szCs w:val="26"/>
        </w:rPr>
        <w:t>...</w:t>
      </w:r>
      <w:r>
        <w:rPr>
          <w:rFonts w:ascii="KerszTimes" w:hAnsi="KerszTimes" w:cs="KerszTimes"/>
          <w:kern w:val="0"/>
          <w:sz w:val="26"/>
          <w:szCs w:val="26"/>
        </w:rPr>
        <w:t xml:space="preserve"> körtéren és a </w:t>
      </w:r>
      <w:r>
        <w:rPr>
          <w:rFonts w:ascii="KerszTimes" w:hAnsi="KerszTimes" w:cs="KerszTimes"/>
          <w:b/>
          <w:bCs/>
          <w:color w:val="000000"/>
          <w:kern w:val="0"/>
          <w:sz w:val="26"/>
          <w:szCs w:val="26"/>
        </w:rPr>
        <w:t>...</w:t>
      </w:r>
      <w:r>
        <w:rPr>
          <w:rFonts w:ascii="KerszTimes" w:hAnsi="KerszTimes" w:cs="KerszTimes"/>
          <w:kern w:val="0"/>
          <w:sz w:val="26"/>
          <w:szCs w:val="26"/>
        </w:rPr>
        <w:t xml:space="preserve"> úton </w:t>
      </w:r>
      <w:r>
        <w:rPr>
          <w:rFonts w:ascii="Times New Roman" w:hAnsi="Times New Roman" w:cs="Times New Roman"/>
          <w:kern w:val="0"/>
          <w:sz w:val="26"/>
          <w:szCs w:val="26"/>
        </w:rPr>
        <w:t>−</w:t>
      </w:r>
      <w:r>
        <w:rPr>
          <w:rFonts w:ascii="KerszTimes" w:hAnsi="KerszTimes" w:cs="KerszTimes"/>
          <w:kern w:val="0"/>
          <w:sz w:val="26"/>
          <w:szCs w:val="26"/>
        </w:rPr>
        <w:t xml:space="preserve"> a </w:t>
      </w:r>
      <w:r>
        <w:rPr>
          <w:rFonts w:ascii="KerszTimes" w:hAnsi="KerszTimes" w:cs="KerszTimes"/>
          <w:b/>
          <w:bCs/>
          <w:color w:val="000000"/>
          <w:kern w:val="0"/>
          <w:sz w:val="26"/>
          <w:szCs w:val="26"/>
        </w:rPr>
        <w:t>...</w:t>
      </w:r>
      <w:r>
        <w:rPr>
          <w:rFonts w:ascii="KerszTimes" w:hAnsi="KerszTimes" w:cs="KerszTimes"/>
          <w:kern w:val="0"/>
          <w:sz w:val="26"/>
          <w:szCs w:val="26"/>
        </w:rPr>
        <w:t xml:space="preserve"> úti csomóponttal </w:t>
      </w:r>
      <w:r>
        <w:rPr>
          <w:rFonts w:ascii="Times New Roman" w:hAnsi="Times New Roman" w:cs="Times New Roman"/>
          <w:kern w:val="0"/>
          <w:sz w:val="26"/>
          <w:szCs w:val="26"/>
        </w:rPr>
        <w:t>−</w:t>
      </w:r>
      <w:r>
        <w:rPr>
          <w:rFonts w:ascii="KerszTimes" w:hAnsi="KerszTimes" w:cs="KerszTimes"/>
          <w:kern w:val="0"/>
          <w:sz w:val="26"/>
          <w:szCs w:val="26"/>
        </w:rPr>
        <w:t xml:space="preserve">, valamint a </w:t>
      </w:r>
      <w:r>
        <w:rPr>
          <w:rFonts w:ascii="KerszTimes" w:hAnsi="KerszTimes" w:cs="KerszTimes"/>
          <w:b/>
          <w:bCs/>
          <w:color w:val="000000"/>
          <w:kern w:val="0"/>
          <w:sz w:val="26"/>
          <w:szCs w:val="26"/>
        </w:rPr>
        <w:t>...</w:t>
      </w:r>
      <w:r>
        <w:rPr>
          <w:rFonts w:ascii="KerszTimes" w:hAnsi="KerszTimes" w:cs="KerszTimes"/>
          <w:kern w:val="0"/>
          <w:sz w:val="26"/>
          <w:szCs w:val="26"/>
        </w:rPr>
        <w:t xml:space="preserve"> úti csomópontban létesítend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 gyalogos aluljáró építése volt. A felhívásra négy ajánlat érkezett: a perben nem álló </w:t>
      </w:r>
      <w:r>
        <w:rPr>
          <w:rFonts w:ascii="KerszTimes" w:hAnsi="KerszTimes" w:cs="KerszTimes"/>
          <w:b/>
          <w:bCs/>
          <w:color w:val="000000"/>
          <w:kern w:val="0"/>
          <w:sz w:val="26"/>
          <w:szCs w:val="26"/>
        </w:rPr>
        <w:t>...</w:t>
      </w:r>
      <w:r>
        <w:rPr>
          <w:rFonts w:ascii="KerszTimes" w:hAnsi="KerszTimes" w:cs="KerszTimes"/>
          <w:kern w:val="0"/>
          <w:sz w:val="26"/>
          <w:szCs w:val="26"/>
        </w:rPr>
        <w:t xml:space="preserve"> Rt.-</w:t>
      </w:r>
      <w:r>
        <w:rPr>
          <w:rFonts w:ascii="KerszTimes" w:hAnsi="KerszTimes" w:cs="KerszTimes"/>
          <w:b/>
          <w:bCs/>
          <w:color w:val="000000"/>
          <w:kern w:val="0"/>
          <w:sz w:val="26"/>
          <w:szCs w:val="26"/>
        </w:rPr>
        <w:t>...</w:t>
      </w:r>
      <w:r>
        <w:rPr>
          <w:rFonts w:ascii="KerszTimes" w:hAnsi="KerszTimes" w:cs="KerszTimes"/>
          <w:kern w:val="0"/>
          <w:sz w:val="26"/>
          <w:szCs w:val="26"/>
        </w:rPr>
        <w:t xml:space="preserve"> Kft. közös vállalkozása, a szintén perben nem álló </w:t>
      </w:r>
      <w:r>
        <w:rPr>
          <w:rFonts w:ascii="KerszTimes" w:hAnsi="KerszTimes" w:cs="KerszTimes"/>
          <w:b/>
          <w:bCs/>
          <w:color w:val="000000"/>
          <w:kern w:val="0"/>
          <w:sz w:val="26"/>
          <w:szCs w:val="26"/>
        </w:rPr>
        <w:t>...</w:t>
      </w:r>
      <w:r>
        <w:rPr>
          <w:rFonts w:ascii="KerszTimes" w:hAnsi="KerszTimes" w:cs="KerszTimes"/>
          <w:kern w:val="0"/>
          <w:sz w:val="26"/>
          <w:szCs w:val="26"/>
        </w:rPr>
        <w:t xml:space="preserve"> Kft.-</w:t>
      </w:r>
      <w:r>
        <w:rPr>
          <w:rFonts w:ascii="KerszTimes" w:hAnsi="KerszTimes" w:cs="KerszTimes"/>
          <w:b/>
          <w:bCs/>
          <w:color w:val="000000"/>
          <w:kern w:val="0"/>
          <w:sz w:val="26"/>
          <w:szCs w:val="26"/>
        </w:rPr>
        <w:t>...</w:t>
      </w:r>
      <w:r>
        <w:rPr>
          <w:rFonts w:ascii="KerszTimes" w:hAnsi="KerszTimes" w:cs="KerszTimes"/>
          <w:kern w:val="0"/>
          <w:sz w:val="26"/>
          <w:szCs w:val="26"/>
        </w:rPr>
        <w:t xml:space="preserve"> Rt. Konzorciuma, a </w:t>
      </w:r>
      <w:r>
        <w:rPr>
          <w:rFonts w:ascii="KerszTimes" w:hAnsi="KerszTimes" w:cs="KerszTimes"/>
          <w:b/>
          <w:bCs/>
          <w:color w:val="000000"/>
          <w:kern w:val="0"/>
          <w:sz w:val="26"/>
          <w:szCs w:val="26"/>
        </w:rPr>
        <w:t>...</w:t>
      </w:r>
      <w:r>
        <w:rPr>
          <w:rFonts w:ascii="KerszTimes" w:hAnsi="KerszTimes" w:cs="KerszTimes"/>
          <w:kern w:val="0"/>
          <w:sz w:val="26"/>
          <w:szCs w:val="26"/>
        </w:rPr>
        <w:t xml:space="preserve"> Kft. és a </w:t>
      </w:r>
      <w:r>
        <w:rPr>
          <w:rFonts w:ascii="KerszTimes" w:hAnsi="KerszTimes" w:cs="KerszTimes"/>
          <w:b/>
          <w:bCs/>
          <w:color w:val="000000"/>
          <w:kern w:val="0"/>
          <w:sz w:val="26"/>
          <w:szCs w:val="26"/>
        </w:rPr>
        <w:t>...</w:t>
      </w:r>
      <w:r>
        <w:rPr>
          <w:rFonts w:ascii="KerszTimes" w:hAnsi="KerszTimes" w:cs="KerszTimes"/>
          <w:kern w:val="0"/>
          <w:sz w:val="26"/>
          <w:szCs w:val="26"/>
        </w:rPr>
        <w:t xml:space="preserve"> Kkt. részér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l. Az ajánlatok felbontására 2002. június 17. napján került sor. Az ajánlattev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k </w:t>
      </w:r>
      <w:r>
        <w:rPr>
          <w:rFonts w:ascii="KerszTimes" w:hAnsi="KerszTimes" w:cs="KerszTimes"/>
          <w:kern w:val="0"/>
          <w:sz w:val="26"/>
          <w:szCs w:val="26"/>
        </w:rPr>
        <w:lastRenderedPageBreak/>
        <w:t>ekkor ismerhették meg egymás ajánlatait. A nyertes ajánlattev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 az </w:t>
      </w:r>
      <w:r>
        <w:rPr>
          <w:rFonts w:ascii="KerszTimes" w:hAnsi="KerszTimes" w:cs="KerszTimes"/>
          <w:b/>
          <w:bCs/>
          <w:color w:val="000000"/>
          <w:kern w:val="0"/>
          <w:sz w:val="26"/>
          <w:szCs w:val="26"/>
        </w:rPr>
        <w:t>...</w:t>
      </w:r>
      <w:r>
        <w:rPr>
          <w:rFonts w:ascii="KerszTimes" w:hAnsi="KerszTimes" w:cs="KerszTimes"/>
          <w:kern w:val="0"/>
          <w:sz w:val="26"/>
          <w:szCs w:val="26"/>
        </w:rPr>
        <w:t xml:space="preserve"> Konzorcium lett azzal, hogy az ellenszolgáltatás összege bruttó </w:t>
      </w:r>
      <w:proofErr w:type="gramStart"/>
      <w:r>
        <w:rPr>
          <w:rFonts w:ascii="KerszTimes" w:hAnsi="KerszTimes" w:cs="KerszTimes"/>
          <w:kern w:val="0"/>
          <w:sz w:val="26"/>
          <w:szCs w:val="26"/>
        </w:rPr>
        <w:t>3.662.794.469,-</w:t>
      </w:r>
      <w:proofErr w:type="gramEnd"/>
      <w:r>
        <w:rPr>
          <w:rFonts w:ascii="KerszTimes" w:hAnsi="KerszTimes" w:cs="KerszTimes"/>
          <w:kern w:val="0"/>
          <w:sz w:val="26"/>
          <w:szCs w:val="26"/>
        </w:rPr>
        <w:t xml:space="preserve"> Ft volt. Ennek alapján a felperes a nyertes pályázóval 2002. július 16. napján kötött vállalkozási szerz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dést, </w:t>
      </w:r>
      <w:proofErr w:type="gramStart"/>
      <w:r>
        <w:rPr>
          <w:rFonts w:ascii="KerszTimes" w:hAnsi="KerszTimes" w:cs="KerszTimes"/>
          <w:kern w:val="0"/>
          <w:sz w:val="26"/>
          <w:szCs w:val="26"/>
        </w:rPr>
        <w:t>3.391.788.873,-</w:t>
      </w:r>
      <w:proofErr w:type="gramEnd"/>
      <w:r>
        <w:rPr>
          <w:rFonts w:ascii="KerszTimes" w:hAnsi="KerszTimes" w:cs="KerszTimes"/>
          <w:kern w:val="0"/>
          <w:sz w:val="26"/>
          <w:szCs w:val="26"/>
        </w:rPr>
        <w:t xml:space="preserve"> Ft bruttó szerz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déses áron. A vállalkozási szerz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dést több alkalommal módosították, amelyek érintették a szerz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déses árat is, a talajmechanikai helyzet pontosabb megismerése után szükségessé váló többlet- és pótmunkákra tekintettel. A módosítások következtében a szerz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déses ár </w:t>
      </w:r>
      <w:proofErr w:type="gramStart"/>
      <w:r>
        <w:rPr>
          <w:rFonts w:ascii="KerszTimes" w:hAnsi="KerszTimes" w:cs="KerszTimes"/>
          <w:kern w:val="0"/>
          <w:sz w:val="26"/>
          <w:szCs w:val="26"/>
        </w:rPr>
        <w:t>5.070.711.496,-</w:t>
      </w:r>
      <w:proofErr w:type="gramEnd"/>
      <w:r>
        <w:rPr>
          <w:rFonts w:ascii="KerszTimes" w:hAnsi="KerszTimes" w:cs="KerszTimes"/>
          <w:kern w:val="0"/>
          <w:sz w:val="26"/>
          <w:szCs w:val="26"/>
        </w:rPr>
        <w:t xml:space="preserve"> Ft lett.</w:t>
      </w:r>
    </w:p>
    <w:p w14:paraId="2949FB0B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KerszTimes" w:hAnsi="KerszTimes" w:cs="KerszTimes"/>
          <w:kern w:val="0"/>
          <w:sz w:val="26"/>
          <w:szCs w:val="26"/>
        </w:rPr>
      </w:pPr>
      <w:r>
        <w:rPr>
          <w:rFonts w:ascii="KerszTimes" w:hAnsi="KerszTimes" w:cs="KerszTimes"/>
          <w:kern w:val="0"/>
          <w:sz w:val="26"/>
          <w:szCs w:val="26"/>
        </w:rPr>
        <w:t>A Gazdasági Versenyhivatal (GVH) Versenytanácsa a többek között az I. rend</w:t>
      </w:r>
      <w:r>
        <w:rPr>
          <w:rFonts w:ascii="KerszTimes" w:hAnsi="KerszTimes" w:cs="KerszTimes"/>
          <w:kern w:val="0"/>
          <w:sz w:val="26"/>
          <w:szCs w:val="26"/>
        </w:rPr>
        <w:t>ű</w:t>
      </w:r>
      <w:r>
        <w:rPr>
          <w:rFonts w:ascii="KerszTimes" w:hAnsi="KerszTimes" w:cs="KerszTimes"/>
          <w:kern w:val="0"/>
          <w:sz w:val="26"/>
          <w:szCs w:val="26"/>
        </w:rPr>
        <w:t xml:space="preserve"> alperessel és a </w:t>
      </w:r>
      <w:r>
        <w:rPr>
          <w:rFonts w:ascii="KerszTimes" w:hAnsi="KerszTimes" w:cs="KerszTimes"/>
          <w:b/>
          <w:bCs/>
          <w:color w:val="000000"/>
          <w:kern w:val="0"/>
          <w:sz w:val="26"/>
          <w:szCs w:val="26"/>
        </w:rPr>
        <w:t>...</w:t>
      </w:r>
      <w:r>
        <w:rPr>
          <w:rFonts w:ascii="KerszTimes" w:hAnsi="KerszTimes" w:cs="KerszTimes"/>
          <w:kern w:val="0"/>
          <w:sz w:val="26"/>
          <w:szCs w:val="26"/>
        </w:rPr>
        <w:t xml:space="preserve"> Kkt.-vel szemben, versenykorlátozó megállapodás és összehangolt magatartás miatt indult versenyfelügyeleti eljárásban 2003. május 26. napján a felperest nyilatkozattételre, illetve adatszolgáltatásra hívta fel. A Versenytanács a 2004. március 18. napján meghozott VJ-138/2002/79. számú határozatában </w:t>
      </w:r>
      <w:r>
        <w:rPr>
          <w:rFonts w:ascii="Times New Roman" w:hAnsi="Times New Roman" w:cs="Times New Roman"/>
          <w:kern w:val="0"/>
          <w:sz w:val="26"/>
          <w:szCs w:val="26"/>
        </w:rPr>
        <w:t>−</w:t>
      </w:r>
      <w:r>
        <w:rPr>
          <w:rFonts w:ascii="KerszTimes" w:hAnsi="KerszTimes" w:cs="KerszTimes"/>
          <w:kern w:val="0"/>
          <w:sz w:val="26"/>
          <w:szCs w:val="26"/>
        </w:rPr>
        <w:t xml:space="preserve"> egyebek mellett </w:t>
      </w:r>
      <w:r>
        <w:rPr>
          <w:rFonts w:ascii="Times New Roman" w:hAnsi="Times New Roman" w:cs="Times New Roman"/>
          <w:kern w:val="0"/>
          <w:sz w:val="26"/>
          <w:szCs w:val="26"/>
        </w:rPr>
        <w:t>−</w:t>
      </w:r>
      <w:r>
        <w:rPr>
          <w:rFonts w:ascii="KerszTimes" w:hAnsi="KerszTimes" w:cs="KerszTimes"/>
          <w:kern w:val="0"/>
          <w:sz w:val="26"/>
          <w:szCs w:val="26"/>
        </w:rPr>
        <w:t xml:space="preserve"> megállapította, hogy az I. rend</w:t>
      </w:r>
      <w:r>
        <w:rPr>
          <w:rFonts w:ascii="KerszTimes" w:hAnsi="KerszTimes" w:cs="KerszTimes"/>
          <w:kern w:val="0"/>
          <w:sz w:val="26"/>
          <w:szCs w:val="26"/>
        </w:rPr>
        <w:t>ű</w:t>
      </w:r>
      <w:r>
        <w:rPr>
          <w:rFonts w:ascii="KerszTimes" w:hAnsi="KerszTimes" w:cs="KerszTimes"/>
          <w:kern w:val="0"/>
          <w:sz w:val="26"/>
          <w:szCs w:val="26"/>
        </w:rPr>
        <w:t xml:space="preserve"> alperes és a </w:t>
      </w:r>
      <w:r>
        <w:rPr>
          <w:rFonts w:ascii="KerszTimes" w:hAnsi="KerszTimes" w:cs="KerszTimes"/>
          <w:b/>
          <w:bCs/>
          <w:color w:val="000000"/>
          <w:kern w:val="0"/>
          <w:sz w:val="26"/>
          <w:szCs w:val="26"/>
        </w:rPr>
        <w:t>...</w:t>
      </w:r>
      <w:r>
        <w:rPr>
          <w:rFonts w:ascii="KerszTimes" w:hAnsi="KerszTimes" w:cs="KerszTimes"/>
          <w:kern w:val="0"/>
          <w:sz w:val="26"/>
          <w:szCs w:val="26"/>
        </w:rPr>
        <w:t xml:space="preserve"> Kkt. a </w:t>
      </w:r>
      <w:r>
        <w:rPr>
          <w:rFonts w:ascii="KerszTimes" w:hAnsi="KerszTimes" w:cs="KerszTimes"/>
          <w:b/>
          <w:bCs/>
          <w:color w:val="000000"/>
          <w:kern w:val="0"/>
          <w:sz w:val="26"/>
          <w:szCs w:val="26"/>
        </w:rPr>
        <w:t>...</w:t>
      </w:r>
      <w:r>
        <w:rPr>
          <w:rFonts w:ascii="KerszTimes" w:hAnsi="KerszTimes" w:cs="KerszTimes"/>
          <w:kern w:val="0"/>
          <w:sz w:val="26"/>
          <w:szCs w:val="26"/>
        </w:rPr>
        <w:t xml:space="preserve"> csomópont átépítésére kiírt közbeszerzési eljárással összefüggésben összehangolt magatartást tanúsított, melyre tekintettel velük szemben fejenként </w:t>
      </w:r>
      <w:proofErr w:type="gramStart"/>
      <w:r>
        <w:rPr>
          <w:rFonts w:ascii="KerszTimes" w:hAnsi="KerszTimes" w:cs="KerszTimes"/>
          <w:kern w:val="0"/>
          <w:sz w:val="26"/>
          <w:szCs w:val="26"/>
        </w:rPr>
        <w:t>52.000.000,-</w:t>
      </w:r>
      <w:proofErr w:type="gramEnd"/>
      <w:r>
        <w:rPr>
          <w:rFonts w:ascii="KerszTimes" w:hAnsi="KerszTimes" w:cs="KerszTimes"/>
          <w:kern w:val="0"/>
          <w:sz w:val="26"/>
          <w:szCs w:val="26"/>
        </w:rPr>
        <w:t xml:space="preserve"> Ft versenyfelügyeleti bírságot szabott ki. Határozata indokolásában rögzítette, hogy a </w:t>
      </w:r>
      <w:r>
        <w:rPr>
          <w:rFonts w:ascii="KerszTimes" w:hAnsi="KerszTimes" w:cs="KerszTimes"/>
          <w:b/>
          <w:bCs/>
          <w:color w:val="000000"/>
          <w:kern w:val="0"/>
          <w:sz w:val="26"/>
          <w:szCs w:val="26"/>
        </w:rPr>
        <w:t>...</w:t>
      </w:r>
      <w:r>
        <w:rPr>
          <w:rFonts w:ascii="KerszTimes" w:hAnsi="KerszTimes" w:cs="KerszTimes"/>
          <w:kern w:val="0"/>
          <w:sz w:val="26"/>
          <w:szCs w:val="26"/>
        </w:rPr>
        <w:t xml:space="preserve"> csomóponttal kapcsolatos pályázat idején az I. rend</w:t>
      </w:r>
      <w:r>
        <w:rPr>
          <w:rFonts w:ascii="KerszTimes" w:hAnsi="KerszTimes" w:cs="KerszTimes"/>
          <w:kern w:val="0"/>
          <w:sz w:val="26"/>
          <w:szCs w:val="26"/>
        </w:rPr>
        <w:t>ű</w:t>
      </w:r>
      <w:r>
        <w:rPr>
          <w:rFonts w:ascii="KerszTimes" w:hAnsi="KerszTimes" w:cs="KerszTimes"/>
          <w:kern w:val="0"/>
          <w:sz w:val="26"/>
          <w:szCs w:val="26"/>
        </w:rPr>
        <w:t xml:space="preserve"> alperest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l lényegesen magasabb összeget tartalmazó f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összesít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 érkezett 2002. június 12-én, mint amit a </w:t>
      </w:r>
      <w:r>
        <w:rPr>
          <w:rFonts w:ascii="KerszTimes" w:hAnsi="KerszTimes" w:cs="KerszTimes"/>
          <w:b/>
          <w:bCs/>
          <w:color w:val="000000"/>
          <w:kern w:val="0"/>
          <w:sz w:val="26"/>
          <w:szCs w:val="26"/>
        </w:rPr>
        <w:t>...</w:t>
      </w:r>
      <w:r>
        <w:rPr>
          <w:rFonts w:ascii="KerszTimes" w:hAnsi="KerszTimes" w:cs="KerszTimes"/>
          <w:kern w:val="0"/>
          <w:sz w:val="26"/>
          <w:szCs w:val="26"/>
        </w:rPr>
        <w:t xml:space="preserve"> Kkt.-</w:t>
      </w:r>
      <w:proofErr w:type="spellStart"/>
      <w:r>
        <w:rPr>
          <w:rFonts w:ascii="KerszTimes" w:hAnsi="KerszTimes" w:cs="KerszTimes"/>
          <w:kern w:val="0"/>
          <w:sz w:val="26"/>
          <w:szCs w:val="26"/>
        </w:rPr>
        <w:t>nál</w:t>
      </w:r>
      <w:proofErr w:type="spellEnd"/>
      <w:r>
        <w:rPr>
          <w:rFonts w:ascii="KerszTimes" w:hAnsi="KerszTimes" w:cs="KerszTimes"/>
          <w:kern w:val="0"/>
          <w:sz w:val="26"/>
          <w:szCs w:val="26"/>
        </w:rPr>
        <w:t xml:space="preserve"> összeállítottak. A GVH birtokába jutott faxot követ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 napon a </w:t>
      </w:r>
      <w:r>
        <w:rPr>
          <w:rFonts w:ascii="KerszTimes" w:hAnsi="KerszTimes" w:cs="KerszTimes"/>
          <w:b/>
          <w:bCs/>
          <w:color w:val="000000"/>
          <w:kern w:val="0"/>
          <w:sz w:val="26"/>
          <w:szCs w:val="26"/>
        </w:rPr>
        <w:t>...</w:t>
      </w:r>
      <w:r>
        <w:rPr>
          <w:rFonts w:ascii="KerszTimes" w:hAnsi="KerszTimes" w:cs="KerszTimes"/>
          <w:kern w:val="0"/>
          <w:sz w:val="26"/>
          <w:szCs w:val="26"/>
        </w:rPr>
        <w:t xml:space="preserve"> Kkt. a saját korábbi áraihoz képest </w:t>
      </w:r>
      <w:proofErr w:type="gramStart"/>
      <w:r>
        <w:rPr>
          <w:rFonts w:ascii="KerszTimes" w:hAnsi="KerszTimes" w:cs="KerszTimes"/>
          <w:kern w:val="0"/>
          <w:sz w:val="26"/>
          <w:szCs w:val="26"/>
        </w:rPr>
        <w:t>700.000.000,-</w:t>
      </w:r>
      <w:proofErr w:type="gramEnd"/>
      <w:r>
        <w:rPr>
          <w:rFonts w:ascii="KerszTimes" w:hAnsi="KerszTimes" w:cs="KerszTimes"/>
          <w:kern w:val="0"/>
          <w:sz w:val="26"/>
          <w:szCs w:val="26"/>
        </w:rPr>
        <w:t xml:space="preserve"> Ft-hoz közelít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 összegben megemelte a f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összesít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ben írt árakat. Az információ átadásával megvalósult az 1996. évi LVII. törvény (Tpvt.) 11. § (2) bekezdésében írt jogsértés, tekintettel arra, hogy az átadott információt a </w:t>
      </w:r>
      <w:r>
        <w:rPr>
          <w:rFonts w:ascii="KerszTimes" w:hAnsi="KerszTimes" w:cs="KerszTimes"/>
          <w:b/>
          <w:bCs/>
          <w:color w:val="000000"/>
          <w:kern w:val="0"/>
          <w:sz w:val="26"/>
          <w:szCs w:val="26"/>
        </w:rPr>
        <w:t>...</w:t>
      </w:r>
      <w:r>
        <w:rPr>
          <w:rFonts w:ascii="KerszTimes" w:hAnsi="KerszTimes" w:cs="KerszTimes"/>
          <w:kern w:val="0"/>
          <w:sz w:val="26"/>
          <w:szCs w:val="26"/>
        </w:rPr>
        <w:t xml:space="preserve"> Kkt. figyelembe vette saját piaci magatartása meghatározásakor. E pályázati eljárásban ugyan egyik eljárás alá vont vállalkozás sem nyert, azonban az ajánlatok közel azonos szintre hozása alkalmas volt piaci hatás kiváltására, mivel a magasabb árajánlatok más vállalkozást hozhattak kedvez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bb piaci szituációba. A F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városi Bíróság a </w:t>
      </w:r>
      <w:proofErr w:type="gramStart"/>
      <w:r>
        <w:rPr>
          <w:rFonts w:ascii="KerszTimes" w:hAnsi="KerszTimes" w:cs="KerszTimes"/>
          <w:kern w:val="0"/>
          <w:sz w:val="26"/>
          <w:szCs w:val="26"/>
        </w:rPr>
        <w:t>GVH  határozata</w:t>
      </w:r>
      <w:proofErr w:type="gramEnd"/>
      <w:r>
        <w:rPr>
          <w:rFonts w:ascii="KerszTimes" w:hAnsi="KerszTimes" w:cs="KerszTimes"/>
          <w:kern w:val="0"/>
          <w:sz w:val="26"/>
          <w:szCs w:val="26"/>
        </w:rPr>
        <w:t xml:space="preserve"> ellen benyújtott, keresetet elutasító ítéletét a F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városi Ítél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tábla helybenhagyta, és a Legfels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bb Bíróság a felülvizsgálati eljárásban a joger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s ítéletet érdemben hatályában fenntartotta. </w:t>
      </w:r>
    </w:p>
    <w:p w14:paraId="1630AB64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KerszTimes" w:hAnsi="KerszTimes" w:cs="KerszTimes"/>
          <w:kern w:val="0"/>
          <w:sz w:val="26"/>
          <w:szCs w:val="26"/>
        </w:rPr>
      </w:pPr>
      <w:r>
        <w:rPr>
          <w:rFonts w:ascii="KerszTimes" w:hAnsi="KerszTimes" w:cs="KerszTimes"/>
          <w:kern w:val="0"/>
          <w:sz w:val="26"/>
          <w:szCs w:val="26"/>
        </w:rPr>
        <w:t>A GVH 2007. március 23-án megküldte a VJ-138/2002/79. számú határozatát a felperesnek azzal a tájékoztatással, hogy a GVH az eljárását a közérdek védelme érdekében folytatja le, amely nem zárja ki, hogy azok, akiknek a kartell</w:t>
      </w:r>
      <w:r>
        <w:rPr>
          <w:rFonts w:ascii="Times New Roman" w:hAnsi="Times New Roman" w:cs="Times New Roman"/>
          <w:kern w:val="0"/>
          <w:sz w:val="26"/>
          <w:szCs w:val="26"/>
        </w:rPr>
        <w:t>-</w:t>
      </w:r>
      <w:r>
        <w:rPr>
          <w:rFonts w:ascii="KerszTimes" w:hAnsi="KerszTimes" w:cs="KerszTimes"/>
          <w:kern w:val="0"/>
          <w:sz w:val="26"/>
          <w:szCs w:val="26"/>
        </w:rPr>
        <w:t>megállapodás kárt okozott, polgári bíróság el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tt követeljék a károkozóktól a jogellenes magatartásukkal okozott kár megtérítését. </w:t>
      </w:r>
    </w:p>
    <w:p w14:paraId="642BDF5C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KerszTimes" w:hAnsi="KerszTimes" w:cs="KerszTimes"/>
          <w:kern w:val="0"/>
          <w:sz w:val="26"/>
          <w:szCs w:val="26"/>
        </w:rPr>
      </w:pPr>
    </w:p>
    <w:p w14:paraId="0224C9EE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KerszTimes" w:hAnsi="KerszTimes" w:cs="KerszTimes"/>
          <w:kern w:val="0"/>
          <w:sz w:val="26"/>
          <w:szCs w:val="26"/>
        </w:rPr>
      </w:pPr>
      <w:r>
        <w:rPr>
          <w:rFonts w:ascii="KerszTimes" w:hAnsi="KerszTimes" w:cs="KerszTimes"/>
          <w:kern w:val="0"/>
          <w:sz w:val="26"/>
          <w:szCs w:val="26"/>
        </w:rPr>
        <w:t>A felperes a F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városi Bírósághoz 2008. március 26. napján benyújtott keresetében kérte, hogy kötelezze a bíróság az alpereseket egyetemlegesen </w:t>
      </w:r>
      <w:proofErr w:type="gramStart"/>
      <w:r>
        <w:rPr>
          <w:rFonts w:ascii="KerszTimes" w:hAnsi="KerszTimes" w:cs="KerszTimes"/>
          <w:kern w:val="0"/>
          <w:sz w:val="26"/>
          <w:szCs w:val="26"/>
        </w:rPr>
        <w:t>654.874.079,-</w:t>
      </w:r>
      <w:proofErr w:type="gramEnd"/>
      <w:r>
        <w:rPr>
          <w:rFonts w:ascii="KerszTimes" w:hAnsi="KerszTimes" w:cs="KerszTimes"/>
          <w:kern w:val="0"/>
          <w:sz w:val="26"/>
          <w:szCs w:val="26"/>
        </w:rPr>
        <w:t xml:space="preserve"> Ft és ennek 2005. október 19. napjától a kifizetés napjáig járó törvényes mérték</w:t>
      </w:r>
      <w:r>
        <w:rPr>
          <w:rFonts w:ascii="KerszTimes" w:hAnsi="KerszTimes" w:cs="KerszTimes"/>
          <w:kern w:val="0"/>
          <w:sz w:val="26"/>
          <w:szCs w:val="26"/>
        </w:rPr>
        <w:t>ű</w:t>
      </w:r>
      <w:r>
        <w:rPr>
          <w:rFonts w:ascii="KerszTimes" w:hAnsi="KerszTimes" w:cs="KerszTimes"/>
          <w:kern w:val="0"/>
          <w:sz w:val="26"/>
          <w:szCs w:val="26"/>
        </w:rPr>
        <w:t xml:space="preserve"> késedelmi kamata megfizetésére </w:t>
      </w:r>
      <w:proofErr w:type="gramStart"/>
      <w:r>
        <w:rPr>
          <w:rFonts w:ascii="KerszTimes" w:hAnsi="KerszTimes" w:cs="KerszTimes"/>
          <w:kern w:val="0"/>
          <w:sz w:val="26"/>
          <w:szCs w:val="26"/>
        </w:rPr>
        <w:t xml:space="preserve">a </w:t>
      </w:r>
      <w:r>
        <w:rPr>
          <w:rFonts w:ascii="Times New Roman" w:hAnsi="Times New Roman" w:cs="Times New Roman"/>
          <w:kern w:val="0"/>
          <w:sz w:val="26"/>
          <w:szCs w:val="26"/>
        </w:rPr>
        <w:t xml:space="preserve"> Ptk.</w:t>
      </w:r>
      <w:proofErr w:type="gramEnd"/>
      <w:r>
        <w:rPr>
          <w:rFonts w:ascii="Times New Roman" w:hAnsi="Times New Roman" w:cs="Times New Roman"/>
          <w:kern w:val="0"/>
          <w:sz w:val="26"/>
          <w:szCs w:val="26"/>
        </w:rPr>
        <w:t xml:space="preserve"> 339. § (1)</w:t>
      </w:r>
      <w:r>
        <w:rPr>
          <w:rFonts w:ascii="KerszTimes" w:hAnsi="KerszTimes" w:cs="KerszTimes"/>
          <w:kern w:val="0"/>
          <w:sz w:val="26"/>
          <w:szCs w:val="26"/>
        </w:rPr>
        <w:t xml:space="preserve"> bekezdése és 344. § (1) bekezdése alapján. Kérte az alperesek perköltségben való marasztalását.</w:t>
      </w:r>
    </w:p>
    <w:p w14:paraId="58636C74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KerszTimes" w:hAnsi="KerszTimes" w:cs="KerszTimes"/>
          <w:kern w:val="0"/>
          <w:sz w:val="26"/>
          <w:szCs w:val="26"/>
        </w:rPr>
      </w:pPr>
      <w:r>
        <w:rPr>
          <w:rFonts w:ascii="KerszTimes" w:hAnsi="KerszTimes" w:cs="KerszTimes"/>
          <w:kern w:val="0"/>
          <w:sz w:val="26"/>
          <w:szCs w:val="26"/>
        </w:rPr>
        <w:t xml:space="preserve">Keresetét arra alapította, hogy az alperesek jogellenes magatartását a GVH határozata </w:t>
      </w:r>
      <w:r>
        <w:rPr>
          <w:rFonts w:ascii="KerszTimes" w:hAnsi="KerszTimes" w:cs="KerszTimes"/>
          <w:kern w:val="0"/>
          <w:sz w:val="26"/>
          <w:szCs w:val="26"/>
        </w:rPr>
        <w:lastRenderedPageBreak/>
        <w:t>megállapította, melyhez a bíróság a Tpvt. 88/B. § (6) bekezdése alapján kötve van. A versenykorlátozó magatartás önmagában feltételezi a kár bekövetkeztét, ugyanis a kartellnek mindig árfelhajtó hatása van. A perbeli esetben a pályázaton indulók alacsony száma miatt az elmarasztalt vállalkozások a döntést az akaratuknak megfelel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en próbálták befolyásolni. A felperes ezért a pályázat elbírálása során nem a verseny esetén kialakuló vállalási árak, hanem a kartellmagatartásból ered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 magasabb árak alapján kapott árajánlatokat. A kár bekövetkeztének tényét a GVH joger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s határozata miatt a felperesnek nem kell bizonyítania, mivel a vállalkozások között létrejött megállapodások azért min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sülnek jogellenesnek, mert korlátozzák a versenyt, emelik az árakat és ezzel kárt okoznak a megrendel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nek. Az okozati összefüggés körében arra hivatkozott, hogy a </w:t>
      </w:r>
      <w:proofErr w:type="spellStart"/>
      <w:r>
        <w:rPr>
          <w:rFonts w:ascii="KerszTimes" w:hAnsi="KerszTimes" w:cs="KerszTimes"/>
          <w:kern w:val="0"/>
          <w:sz w:val="26"/>
          <w:szCs w:val="26"/>
        </w:rPr>
        <w:t>kartellez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proofErr w:type="spellEnd"/>
      <w:r>
        <w:rPr>
          <w:rFonts w:ascii="KerszTimes" w:hAnsi="KerszTimes" w:cs="KerszTimes"/>
          <w:kern w:val="0"/>
          <w:sz w:val="26"/>
          <w:szCs w:val="26"/>
        </w:rPr>
        <w:t xml:space="preserve"> tevékenység eleve kifejezetten árdrágító hatású, mert nemcsak az abban résztvev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 vállalkozások piaci magatartását befolyásolja, hanem az egész környezetre hatással van. Ezen túlmen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en a perbeli közbeszerzési eljárásban ajánlatot tev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k közül az alperesi jogel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dök ténylegesen nem versenyeztek, mert a pályázatukban nem versenyárat nyújtottak be, amellyel a felperest megtévesztették és ezért kényszerült arra a felperes, hogy a végül nyertesnek nyilvánított pályázó árajánlatát elfogadja, amely meghaladta a versenyárat. Ez nem következett volna be, ha az alperesek versenyárat nyújtanak be.</w:t>
      </w:r>
    </w:p>
    <w:p w14:paraId="7944726F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KerszTimes" w:hAnsi="KerszTimes" w:cs="KerszTimes"/>
          <w:kern w:val="0"/>
          <w:sz w:val="26"/>
          <w:szCs w:val="26"/>
        </w:rPr>
      </w:pPr>
      <w:r>
        <w:rPr>
          <w:rFonts w:ascii="KerszTimes" w:hAnsi="KerszTimes" w:cs="KerszTimes"/>
          <w:kern w:val="0"/>
          <w:sz w:val="26"/>
          <w:szCs w:val="26"/>
        </w:rPr>
        <w:t>A felperes a perbeli vállalkozási szerz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dés alapján 2003. október 27-én fizette ki az utolsó részletet, ez a károsodás bekövetkezésének id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pontja. Az alperesi elévülési kifogásra tekintettel úgy nyilatkozott, hogy 2007. március 28-án kapott tájékoztatást a GVH-tól az alperesek jogellenes magatartásáról, amely id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pontig a Ptk. 326. § (2) bekezdése alapján az elévülés nyugodott. </w:t>
      </w:r>
    </w:p>
    <w:p w14:paraId="51E70A6E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KerszTimes" w:hAnsi="KerszTimes" w:cs="KerszTimes"/>
          <w:kern w:val="0"/>
          <w:sz w:val="26"/>
          <w:szCs w:val="26"/>
        </w:rPr>
      </w:pPr>
      <w:r>
        <w:rPr>
          <w:rFonts w:ascii="KerszTimes" w:hAnsi="KerszTimes" w:cs="KerszTimes"/>
          <w:kern w:val="0"/>
          <w:sz w:val="26"/>
          <w:szCs w:val="26"/>
        </w:rPr>
        <w:t>Az összegszer</w:t>
      </w:r>
      <w:r>
        <w:rPr>
          <w:rFonts w:ascii="KerszTimes" w:hAnsi="KerszTimes" w:cs="KerszTimes"/>
          <w:kern w:val="0"/>
          <w:sz w:val="26"/>
          <w:szCs w:val="26"/>
        </w:rPr>
        <w:t>ű</w:t>
      </w:r>
      <w:r>
        <w:rPr>
          <w:rFonts w:ascii="KerszTimes" w:hAnsi="KerszTimes" w:cs="KerszTimes"/>
          <w:kern w:val="0"/>
          <w:sz w:val="26"/>
          <w:szCs w:val="26"/>
        </w:rPr>
        <w:t xml:space="preserve">ség körében a nemzetközi szakirodalomra hivatkozva a kartellek árfelhajtó hatását 16 %-ban jelölte meg, melyre tekintettel az általa megfizetett bruttó </w:t>
      </w:r>
      <w:proofErr w:type="gramStart"/>
      <w:r>
        <w:rPr>
          <w:rFonts w:ascii="KerszTimes" w:hAnsi="KerszTimes" w:cs="KerszTimes"/>
          <w:kern w:val="0"/>
          <w:sz w:val="26"/>
          <w:szCs w:val="26"/>
        </w:rPr>
        <w:t>4.092.962.993,-</w:t>
      </w:r>
      <w:proofErr w:type="gramEnd"/>
      <w:r>
        <w:rPr>
          <w:rFonts w:ascii="KerszTimes" w:hAnsi="KerszTimes" w:cs="KerszTimes"/>
          <w:kern w:val="0"/>
          <w:sz w:val="26"/>
          <w:szCs w:val="26"/>
        </w:rPr>
        <w:t xml:space="preserve"> Ft vállalkozási díj 16 %-</w:t>
      </w:r>
      <w:proofErr w:type="spellStart"/>
      <w:r>
        <w:rPr>
          <w:rFonts w:ascii="KerszTimes" w:hAnsi="KerszTimes" w:cs="KerszTimes"/>
          <w:kern w:val="0"/>
          <w:sz w:val="26"/>
          <w:szCs w:val="26"/>
        </w:rPr>
        <w:t>ában</w:t>
      </w:r>
      <w:proofErr w:type="spellEnd"/>
      <w:r>
        <w:rPr>
          <w:rFonts w:ascii="KerszTimes" w:hAnsi="KerszTimes" w:cs="KerszTimes"/>
          <w:kern w:val="0"/>
          <w:sz w:val="26"/>
          <w:szCs w:val="26"/>
        </w:rPr>
        <w:t xml:space="preserve"> jelölte meg a kártérítési igényét. </w:t>
      </w:r>
    </w:p>
    <w:p w14:paraId="2787EC6A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KerszTimes" w:hAnsi="KerszTimes" w:cs="KerszTimes"/>
          <w:kern w:val="0"/>
          <w:sz w:val="26"/>
          <w:szCs w:val="26"/>
        </w:rPr>
      </w:pPr>
    </w:p>
    <w:p w14:paraId="248558CE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KerszTimes" w:hAnsi="KerszTimes" w:cs="KerszTimes"/>
          <w:kern w:val="0"/>
          <w:sz w:val="26"/>
          <w:szCs w:val="26"/>
        </w:rPr>
      </w:pPr>
      <w:r>
        <w:rPr>
          <w:rFonts w:ascii="KerszTimes" w:hAnsi="KerszTimes" w:cs="KerszTimes"/>
          <w:kern w:val="0"/>
          <w:sz w:val="26"/>
          <w:szCs w:val="26"/>
        </w:rPr>
        <w:t xml:space="preserve">Az alperesek az ellenkérelmükben a kereset elutasítását és a felperes perköltségben való marasztalását kérték. </w:t>
      </w:r>
    </w:p>
    <w:p w14:paraId="2AAC9674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KerszTimes" w:hAnsi="KerszTimes" w:cs="KerszTimes"/>
          <w:kern w:val="0"/>
          <w:sz w:val="26"/>
          <w:szCs w:val="26"/>
        </w:rPr>
      </w:pPr>
    </w:p>
    <w:p w14:paraId="3A149BC9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KerszTimes" w:hAnsi="KerszTimes" w:cs="KerszTimes"/>
          <w:kern w:val="0"/>
          <w:sz w:val="26"/>
          <w:szCs w:val="26"/>
        </w:rPr>
      </w:pPr>
      <w:r>
        <w:rPr>
          <w:rFonts w:ascii="KerszTimes" w:hAnsi="KerszTimes" w:cs="KerszTimes"/>
          <w:kern w:val="0"/>
          <w:sz w:val="26"/>
          <w:szCs w:val="26"/>
        </w:rPr>
        <w:t>Az I-V. rend</w:t>
      </w:r>
      <w:r>
        <w:rPr>
          <w:rFonts w:ascii="KerszTimes" w:hAnsi="KerszTimes" w:cs="KerszTimes"/>
          <w:kern w:val="0"/>
          <w:sz w:val="26"/>
          <w:szCs w:val="26"/>
        </w:rPr>
        <w:t>ű</w:t>
      </w:r>
      <w:r>
        <w:rPr>
          <w:rFonts w:ascii="KerszTimes" w:hAnsi="KerszTimes" w:cs="KerszTimes"/>
          <w:kern w:val="0"/>
          <w:sz w:val="26"/>
          <w:szCs w:val="26"/>
        </w:rPr>
        <w:t xml:space="preserve"> alperesek jogi képvisel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je els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dlegesen a felperes kereshet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ségi jogának hiányára hivatkozott, arra, hogy a felperes nem tekinthet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 sem a káreseménnyel érintett vagyon tulajdonosának, sem a beruházás tényleges finanszírozójának. A felperes ugyanis a perbeli tendert nem saját forrásból valósította meg, hanem a F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városi Önkormányzat </w:t>
      </w:r>
      <w:proofErr w:type="spellStart"/>
      <w:r>
        <w:rPr>
          <w:rFonts w:ascii="KerszTimes" w:hAnsi="KerszTimes" w:cs="KerszTimes"/>
          <w:kern w:val="0"/>
          <w:sz w:val="26"/>
          <w:szCs w:val="26"/>
        </w:rPr>
        <w:t>quasi</w:t>
      </w:r>
      <w:proofErr w:type="spellEnd"/>
      <w:r>
        <w:rPr>
          <w:rFonts w:ascii="KerszTimes" w:hAnsi="KerszTimes" w:cs="KerszTimes"/>
          <w:kern w:val="0"/>
          <w:sz w:val="26"/>
          <w:szCs w:val="26"/>
        </w:rPr>
        <w:t xml:space="preserve"> megbízottjaként, az önkormányzat által rendelkezésre bocsátott pénzeszközökb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l. Ezért kizárt, hogy a felperesnél bármilyen kár keletkezhetett volna.</w:t>
      </w:r>
    </w:p>
    <w:p w14:paraId="43A937F9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KerszTimes" w:hAnsi="KerszTimes" w:cs="KerszTimes"/>
          <w:kern w:val="0"/>
          <w:sz w:val="26"/>
          <w:szCs w:val="26"/>
        </w:rPr>
      </w:pPr>
      <w:r>
        <w:rPr>
          <w:rFonts w:ascii="KerszTimes" w:hAnsi="KerszTimes" w:cs="KerszTimes"/>
          <w:kern w:val="0"/>
          <w:sz w:val="26"/>
          <w:szCs w:val="26"/>
        </w:rPr>
        <w:t>Másodlagosan hivatkozott a követelés elévülésére is, vitatta a kár bekövetkezésének felperes által megjelölt id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pontját, valamint az elévülés nyugvását, ez utóbbit arra figyelemmel, hogy a GVH határozata </w:t>
      </w:r>
      <w:r>
        <w:rPr>
          <w:rFonts w:ascii="Times New Roman" w:hAnsi="Times New Roman" w:cs="Times New Roman"/>
          <w:kern w:val="0"/>
          <w:sz w:val="26"/>
          <w:szCs w:val="26"/>
        </w:rPr>
        <w:t>−</w:t>
      </w:r>
      <w:r>
        <w:rPr>
          <w:rFonts w:ascii="KerszTimes" w:hAnsi="KerszTimes" w:cs="KerszTimes"/>
          <w:kern w:val="0"/>
          <w:sz w:val="26"/>
          <w:szCs w:val="26"/>
        </w:rPr>
        <w:t xml:space="preserve"> amelynek alapját képez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 eljárásról a felperes az adatközlés következtében tudomással bírt </w:t>
      </w:r>
      <w:r>
        <w:rPr>
          <w:rFonts w:ascii="Times New Roman" w:hAnsi="Times New Roman" w:cs="Times New Roman"/>
          <w:kern w:val="0"/>
          <w:sz w:val="26"/>
          <w:szCs w:val="26"/>
        </w:rPr>
        <w:t>−</w:t>
      </w:r>
      <w:r>
        <w:rPr>
          <w:rFonts w:ascii="KerszTimes" w:hAnsi="KerszTimes" w:cs="KerszTimes"/>
          <w:kern w:val="0"/>
          <w:sz w:val="26"/>
          <w:szCs w:val="26"/>
        </w:rPr>
        <w:t xml:space="preserve"> már 2004. március 18. napjától </w:t>
      </w:r>
      <w:r>
        <w:rPr>
          <w:rFonts w:ascii="KerszTimes" w:hAnsi="KerszTimes" w:cs="KerszTimes"/>
          <w:kern w:val="0"/>
          <w:sz w:val="26"/>
          <w:szCs w:val="26"/>
        </w:rPr>
        <w:lastRenderedPageBreak/>
        <w:t>hozzáférhet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 volt, ugyanis azt a GVH a honlapján már ekkor közzétette. </w:t>
      </w:r>
    </w:p>
    <w:p w14:paraId="4DD53003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KerszTimes" w:hAnsi="KerszTimes" w:cs="KerszTimes"/>
          <w:kern w:val="0"/>
          <w:sz w:val="26"/>
          <w:szCs w:val="26"/>
        </w:rPr>
      </w:pPr>
      <w:r>
        <w:rPr>
          <w:rFonts w:ascii="KerszTimes" w:hAnsi="KerszTimes" w:cs="KerszTimes"/>
          <w:kern w:val="0"/>
          <w:sz w:val="26"/>
          <w:szCs w:val="26"/>
        </w:rPr>
        <w:t>Vitatta, hogy jelen perben a Tpvt. 88/B. §-</w:t>
      </w:r>
      <w:proofErr w:type="spellStart"/>
      <w:r>
        <w:rPr>
          <w:rFonts w:ascii="KerszTimes" w:hAnsi="KerszTimes" w:cs="KerszTimes"/>
          <w:kern w:val="0"/>
          <w:sz w:val="26"/>
          <w:szCs w:val="26"/>
        </w:rPr>
        <w:t>ának</w:t>
      </w:r>
      <w:proofErr w:type="spellEnd"/>
      <w:r>
        <w:rPr>
          <w:rFonts w:ascii="KerszTimes" w:hAnsi="KerszTimes" w:cs="KerszTimes"/>
          <w:kern w:val="0"/>
          <w:sz w:val="26"/>
          <w:szCs w:val="26"/>
        </w:rPr>
        <w:t xml:space="preserve"> (6) bekezdése alkalmazható lenne, de ett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l függetlenül a Versenytanács határozata csak az alperesek összehangolt magatartását állapította meg, ezért a felperesnek bizonyítania kell a kára bekövetkeztét, annak összegszer</w:t>
      </w:r>
      <w:r>
        <w:rPr>
          <w:rFonts w:ascii="KerszTimes" w:hAnsi="KerszTimes" w:cs="KerszTimes"/>
          <w:kern w:val="0"/>
          <w:sz w:val="26"/>
          <w:szCs w:val="26"/>
        </w:rPr>
        <w:t>ű</w:t>
      </w:r>
      <w:r>
        <w:rPr>
          <w:rFonts w:ascii="KerszTimes" w:hAnsi="KerszTimes" w:cs="KerszTimes"/>
          <w:kern w:val="0"/>
          <w:sz w:val="26"/>
          <w:szCs w:val="26"/>
        </w:rPr>
        <w:t>ségét, valamint az alperesi jogellenes magatartás és a kár közötti okozati összefüggést.  Hangsúlyozta, hogy a nyertes pályázó tekintetében jogsértés megállapítására nem került sor</w:t>
      </w:r>
      <w:r>
        <w:rPr>
          <w:rFonts w:ascii="Times New Roman" w:hAnsi="Times New Roman" w:cs="Times New Roman"/>
          <w:kern w:val="0"/>
          <w:sz w:val="26"/>
          <w:szCs w:val="26"/>
        </w:rPr>
        <w:t>,</w:t>
      </w:r>
      <w:r>
        <w:rPr>
          <w:rFonts w:ascii="KerszTimes" w:hAnsi="KerszTimes" w:cs="KerszTimes"/>
          <w:kern w:val="0"/>
          <w:sz w:val="26"/>
          <w:szCs w:val="26"/>
        </w:rPr>
        <w:t xml:space="preserve"> és vele a szerz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dést a felperes a pályázati árnál alacsonyabb áron kötötte meg, továbbá, hogy nem bizonyított, hogy az alperesek magatartása bármilyen módon befolyásolta a nyertes Konzorcium által megajánlott árat, illetve a szerz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dés módosítás során kialakított végs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 árakat. </w:t>
      </w:r>
    </w:p>
    <w:p w14:paraId="069FB3CB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KerszTimes" w:hAnsi="KerszTimes" w:cs="KerszTimes"/>
          <w:kern w:val="0"/>
          <w:sz w:val="26"/>
          <w:szCs w:val="26"/>
        </w:rPr>
      </w:pPr>
    </w:p>
    <w:p w14:paraId="37C117E9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KerszTimes" w:hAnsi="KerszTimes" w:cs="KerszTimes"/>
          <w:kern w:val="0"/>
          <w:sz w:val="26"/>
          <w:szCs w:val="26"/>
        </w:rPr>
      </w:pPr>
      <w:r>
        <w:rPr>
          <w:rFonts w:ascii="KerszTimes" w:hAnsi="KerszTimes" w:cs="KerszTimes"/>
          <w:kern w:val="0"/>
          <w:sz w:val="26"/>
          <w:szCs w:val="26"/>
        </w:rPr>
        <w:t>A VI. rend</w:t>
      </w:r>
      <w:r>
        <w:rPr>
          <w:rFonts w:ascii="KerszTimes" w:hAnsi="KerszTimes" w:cs="KerszTimes"/>
          <w:kern w:val="0"/>
          <w:sz w:val="26"/>
          <w:szCs w:val="26"/>
        </w:rPr>
        <w:t>ű</w:t>
      </w:r>
      <w:r>
        <w:rPr>
          <w:rFonts w:ascii="KerszTimes" w:hAnsi="KerszTimes" w:cs="KerszTimes"/>
          <w:kern w:val="0"/>
          <w:sz w:val="26"/>
          <w:szCs w:val="26"/>
        </w:rPr>
        <w:t xml:space="preserve"> alperes az ellenkérelmében kifejtette, hogy a felperes kártérítési igényének akkor lehetne létjogosultsága, ha a pályázatot a kartellben résztvev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 valamely cég vagy cégcsoport nyerte volna meg.  Hivatkozott a perbeli tender kiírásakor hatályos 1995. évi XL. törvény (Kbt.) el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min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sítési eljárást szabályozó rendelkezéseire, amelyb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l az következik, hogy az egyes ajánlattev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k csak az ajánlatok felbontásakor ismerhették meg egymás ajánlatait, ezt követ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en pedig saját ajánlataikat már nem módosíthatták. Ebb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l következik, hogy a nyertes pályázó a saját vállalási árainak kialakításakor és ajánlata benyújtásakor nem ismerhette a többi ajánlattev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, így a kartell résztvev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inek árait sem, azaz nincs okozati összefüggés a nyertes Konzorcium árai és az állítólagos jogellenes magatartás között. Azért is hiányzik az okozati összefüggés, mert a felperes akkor is a nyertes pályázóval kötötte volna meg a szerz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dést, ha az alperesek a közbeszerzési eljárásban részt sem vettek volna, mert a nyertes pályázónak az ajánlata kedvez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bb volt a </w:t>
      </w:r>
      <w:r>
        <w:rPr>
          <w:rFonts w:ascii="KerszTimes" w:hAnsi="KerszTimes" w:cs="KerszTimes"/>
          <w:b/>
          <w:bCs/>
          <w:color w:val="000000"/>
          <w:kern w:val="0"/>
          <w:sz w:val="26"/>
          <w:szCs w:val="26"/>
        </w:rPr>
        <w:t>...</w:t>
      </w:r>
      <w:r>
        <w:rPr>
          <w:rFonts w:ascii="KerszTimes" w:hAnsi="KerszTimes" w:cs="KerszTimes"/>
          <w:kern w:val="0"/>
          <w:sz w:val="26"/>
          <w:szCs w:val="26"/>
        </w:rPr>
        <w:t xml:space="preserve"> Rt. - </w:t>
      </w:r>
      <w:r>
        <w:rPr>
          <w:rFonts w:ascii="KerszTimes" w:hAnsi="KerszTimes" w:cs="KerszTimes"/>
          <w:b/>
          <w:bCs/>
          <w:color w:val="000000"/>
          <w:kern w:val="0"/>
          <w:sz w:val="26"/>
          <w:szCs w:val="26"/>
        </w:rPr>
        <w:t>...</w:t>
      </w:r>
      <w:r>
        <w:rPr>
          <w:rFonts w:ascii="KerszTimes" w:hAnsi="KerszTimes" w:cs="KerszTimes"/>
          <w:kern w:val="0"/>
          <w:sz w:val="26"/>
          <w:szCs w:val="26"/>
        </w:rPr>
        <w:t xml:space="preserve"> Kft. közös vállalkozásának ajánlatánál is, amely ajánlattev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 vonatkozásában szintén nem állapított meg jogellenes magatartást a Versenytanács.</w:t>
      </w:r>
    </w:p>
    <w:p w14:paraId="05BF2316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KerszTimes" w:hAnsi="KerszTimes" w:cs="KerszTimes"/>
          <w:kern w:val="0"/>
          <w:sz w:val="26"/>
          <w:szCs w:val="26"/>
        </w:rPr>
      </w:pPr>
      <w:r>
        <w:rPr>
          <w:rFonts w:ascii="KerszTimes" w:hAnsi="KerszTimes" w:cs="KerszTimes"/>
          <w:kern w:val="0"/>
          <w:sz w:val="26"/>
          <w:szCs w:val="26"/>
        </w:rPr>
        <w:t xml:space="preserve">Felhívta a figyelmet továbbá arra is, hogy a nyertes kiválasztása során a felperes nem kizárólag az árakat vette figyelembe, hanem 30 %-ban egyéb körülményeket is értékelt. </w:t>
      </w:r>
    </w:p>
    <w:p w14:paraId="10B1A384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KerszTimes" w:hAnsi="KerszTimes" w:cs="KerszTimes"/>
          <w:kern w:val="0"/>
          <w:sz w:val="26"/>
          <w:szCs w:val="26"/>
        </w:rPr>
      </w:pPr>
      <w:r>
        <w:rPr>
          <w:rFonts w:ascii="KerszTimes" w:hAnsi="KerszTimes" w:cs="KerszTimes"/>
          <w:kern w:val="0"/>
          <w:sz w:val="26"/>
          <w:szCs w:val="26"/>
        </w:rPr>
        <w:t>Egyebekben csatlakozott az I-V. rend</w:t>
      </w:r>
      <w:r>
        <w:rPr>
          <w:rFonts w:ascii="KerszTimes" w:hAnsi="KerszTimes" w:cs="KerszTimes"/>
          <w:kern w:val="0"/>
          <w:sz w:val="26"/>
          <w:szCs w:val="26"/>
        </w:rPr>
        <w:t>ű</w:t>
      </w:r>
      <w:r>
        <w:rPr>
          <w:rFonts w:ascii="KerszTimes" w:hAnsi="KerszTimes" w:cs="KerszTimes"/>
          <w:kern w:val="0"/>
          <w:sz w:val="26"/>
          <w:szCs w:val="26"/>
        </w:rPr>
        <w:t xml:space="preserve"> alperesek ellenkérelméhez.</w:t>
      </w:r>
    </w:p>
    <w:p w14:paraId="09DAABFD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KerszTimes" w:hAnsi="KerszTimes" w:cs="KerszTimes"/>
          <w:kern w:val="0"/>
          <w:sz w:val="26"/>
          <w:szCs w:val="26"/>
        </w:rPr>
      </w:pPr>
    </w:p>
    <w:p w14:paraId="2504C2C2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KerszTimes" w:hAnsi="KerszTimes" w:cs="KerszTimes"/>
          <w:kern w:val="0"/>
          <w:sz w:val="26"/>
          <w:szCs w:val="26"/>
        </w:rPr>
      </w:pPr>
      <w:r>
        <w:rPr>
          <w:rFonts w:ascii="KerszTimes" w:hAnsi="KerszTimes" w:cs="KerszTimes"/>
          <w:kern w:val="0"/>
          <w:sz w:val="26"/>
          <w:szCs w:val="26"/>
        </w:rPr>
        <w:t>Az els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fokú bíróság a 2009. november 11. napján kelt 2. sorszámú és 2010. május 27. napján kelt 24. sorszámú végzésében tájé</w:t>
      </w:r>
      <w:r>
        <w:rPr>
          <w:rFonts w:ascii="KerszTimes" w:hAnsi="KerszTimes" w:cs="KerszTimes"/>
          <w:kern w:val="0"/>
          <w:sz w:val="26"/>
          <w:szCs w:val="26"/>
        </w:rPr>
        <w:t>koztatta a felperest a bizonyítandó tényekr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l és a felperes oldalán fennálló bizonyítási teherr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l, melynek alapján a felperes az alperesek versenykorlátozó, </w:t>
      </w:r>
      <w:proofErr w:type="spellStart"/>
      <w:r>
        <w:rPr>
          <w:rFonts w:ascii="KerszTimes" w:hAnsi="KerszTimes" w:cs="KerszTimes"/>
          <w:kern w:val="0"/>
          <w:sz w:val="26"/>
          <w:szCs w:val="26"/>
        </w:rPr>
        <w:t>kartellez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proofErr w:type="spellEnd"/>
      <w:r>
        <w:rPr>
          <w:rFonts w:ascii="KerszTimes" w:hAnsi="KerszTimes" w:cs="KerszTimes"/>
          <w:kern w:val="0"/>
          <w:sz w:val="26"/>
          <w:szCs w:val="26"/>
        </w:rPr>
        <w:t xml:space="preserve"> magatartásával okozott kár nagyságának megállapítása körében szakért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 kirendelését indítványozta, megjelölve a szakért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höz intézend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 kérdéseket. A szakért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i költséget bírói felhívásra el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legezte. Utóbb a perben úgy nyilatkozott, hogy álláspontja szerint az okozati összefüggés is szakkérdés, erre tekintettel kiegészítette a szakért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nek feltenni indítványozott kérdések körét. </w:t>
      </w:r>
    </w:p>
    <w:p w14:paraId="42B048A5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KerszTimes" w:hAnsi="KerszTimes" w:cs="KerszTimes"/>
          <w:kern w:val="0"/>
          <w:sz w:val="26"/>
          <w:szCs w:val="26"/>
        </w:rPr>
      </w:pPr>
    </w:p>
    <w:p w14:paraId="7FDFB64F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KerszTimes" w:hAnsi="KerszTimes" w:cs="KerszTimes"/>
          <w:kern w:val="0"/>
          <w:sz w:val="26"/>
          <w:szCs w:val="26"/>
        </w:rPr>
      </w:pPr>
      <w:r>
        <w:rPr>
          <w:rFonts w:ascii="KerszTimes" w:hAnsi="KerszTimes" w:cs="KerszTimes"/>
          <w:kern w:val="0"/>
          <w:sz w:val="26"/>
          <w:szCs w:val="26"/>
        </w:rPr>
        <w:t>Az els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fokú bíróság a 2010. július 1. napján kelt 5.G.41.852/2009/30. számú ítéletével a keresetet elutasította. Kötelezte a felperest, hogy 15 napon belül fizessen meg az I-V. </w:t>
      </w:r>
      <w:r>
        <w:rPr>
          <w:rFonts w:ascii="KerszTimes" w:hAnsi="KerszTimes" w:cs="KerszTimes"/>
          <w:kern w:val="0"/>
          <w:sz w:val="26"/>
          <w:szCs w:val="26"/>
        </w:rPr>
        <w:lastRenderedPageBreak/>
        <w:t>rend</w:t>
      </w:r>
      <w:r>
        <w:rPr>
          <w:rFonts w:ascii="KerszTimes" w:hAnsi="KerszTimes" w:cs="KerszTimes"/>
          <w:kern w:val="0"/>
          <w:sz w:val="26"/>
          <w:szCs w:val="26"/>
        </w:rPr>
        <w:t>ű</w:t>
      </w:r>
      <w:r>
        <w:rPr>
          <w:rFonts w:ascii="KerszTimes" w:hAnsi="KerszTimes" w:cs="KerszTimes"/>
          <w:kern w:val="0"/>
          <w:sz w:val="26"/>
          <w:szCs w:val="26"/>
        </w:rPr>
        <w:t xml:space="preserve"> alpereseknek együttesen 3.000.000,- Ft és a VI. rend</w:t>
      </w:r>
      <w:r>
        <w:rPr>
          <w:rFonts w:ascii="KerszTimes" w:hAnsi="KerszTimes" w:cs="KerszTimes"/>
          <w:kern w:val="0"/>
          <w:sz w:val="26"/>
          <w:szCs w:val="26"/>
        </w:rPr>
        <w:t>ű</w:t>
      </w:r>
      <w:r>
        <w:rPr>
          <w:rFonts w:ascii="KerszTimes" w:hAnsi="KerszTimes" w:cs="KerszTimes"/>
          <w:kern w:val="0"/>
          <w:sz w:val="26"/>
          <w:szCs w:val="26"/>
        </w:rPr>
        <w:t xml:space="preserve"> alperesnek szintén </w:t>
      </w:r>
      <w:proofErr w:type="gramStart"/>
      <w:r>
        <w:rPr>
          <w:rFonts w:ascii="KerszTimes" w:hAnsi="KerszTimes" w:cs="KerszTimes"/>
          <w:kern w:val="0"/>
          <w:sz w:val="26"/>
          <w:szCs w:val="26"/>
        </w:rPr>
        <w:t>3.000.000,-</w:t>
      </w:r>
      <w:proofErr w:type="gramEnd"/>
      <w:r>
        <w:rPr>
          <w:rFonts w:ascii="KerszTimes" w:hAnsi="KerszTimes" w:cs="KerszTimes"/>
          <w:kern w:val="0"/>
          <w:sz w:val="26"/>
          <w:szCs w:val="26"/>
        </w:rPr>
        <w:t xml:space="preserve"> Ft perköltséget. </w:t>
      </w:r>
    </w:p>
    <w:p w14:paraId="4461E2C5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KerszTimes" w:hAnsi="KerszTimes" w:cs="KerszTimes"/>
          <w:kern w:val="0"/>
          <w:sz w:val="26"/>
          <w:szCs w:val="26"/>
        </w:rPr>
      </w:pPr>
      <w:r>
        <w:rPr>
          <w:rFonts w:ascii="KerszTimes" w:hAnsi="KerszTimes" w:cs="KerszTimes"/>
          <w:kern w:val="0"/>
          <w:sz w:val="26"/>
          <w:szCs w:val="26"/>
        </w:rPr>
        <w:t xml:space="preserve">Határozata indokolásában </w:t>
      </w:r>
      <w:r>
        <w:rPr>
          <w:rFonts w:ascii="Times New Roman" w:hAnsi="Times New Roman" w:cs="Times New Roman"/>
          <w:kern w:val="0"/>
          <w:sz w:val="26"/>
          <w:szCs w:val="26"/>
        </w:rPr>
        <w:t>-</w:t>
      </w:r>
      <w:r>
        <w:rPr>
          <w:rFonts w:ascii="KerszTimes" w:hAnsi="KerszTimes" w:cs="KerszTimes"/>
          <w:kern w:val="0"/>
          <w:sz w:val="26"/>
          <w:szCs w:val="26"/>
        </w:rPr>
        <w:t xml:space="preserve"> tekintettel az alperesek e körben tett hivatkozására </w:t>
      </w:r>
      <w:r>
        <w:rPr>
          <w:rFonts w:ascii="Times New Roman" w:hAnsi="Times New Roman" w:cs="Times New Roman"/>
          <w:kern w:val="0"/>
          <w:sz w:val="26"/>
          <w:szCs w:val="26"/>
        </w:rPr>
        <w:t>−</w:t>
      </w:r>
      <w:r>
        <w:rPr>
          <w:rFonts w:ascii="KerszTimes" w:hAnsi="KerszTimes" w:cs="KerszTimes"/>
          <w:kern w:val="0"/>
          <w:sz w:val="26"/>
          <w:szCs w:val="26"/>
        </w:rPr>
        <w:t xml:space="preserve"> rögzítette, hogy a felperes 5. sorszámú bizonyítási indítványa határid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ben érkezett. Abban a felperes az alperesek jogellenes magatartása és a kára felmerülte körében újabb bizonyítási indítványt nem terjesztett el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 arra hivatkozással, hogy a GVH perbeli közbeszerzést is érint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 határozata a Tpvt. 88/B. § (6) bekezdése alapján köti a bíróságot, így a fenti tényeket az megfelel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en bizonyítja.</w:t>
      </w:r>
    </w:p>
    <w:p w14:paraId="7A4572F5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KerszTimes" w:hAnsi="KerszTimes" w:cs="KerszTimes"/>
          <w:kern w:val="0"/>
          <w:sz w:val="26"/>
          <w:szCs w:val="26"/>
        </w:rPr>
      </w:pPr>
      <w:r>
        <w:rPr>
          <w:rFonts w:ascii="KerszTimes" w:hAnsi="KerszTimes" w:cs="KerszTimes"/>
          <w:kern w:val="0"/>
          <w:sz w:val="26"/>
          <w:szCs w:val="26"/>
        </w:rPr>
        <w:t>Megállapította az els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fokú bíróság, hogy a kereset elbírálása során a GVH határozatához nem volt kötve, mert az csak a 2005. november 1-jét követ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en indult, illetve a megismételt versenyhivatali eljárásokban alkalmazható. Nem volt azonban a bíróság elzárva attól, hogy a Pp. 3. § (5) bekezdése alapján az alperesi jogellenes magatartás bizonyítékaként a GVH határozatát figyelembe vegye, mivel azt a magatartást, amely alapján a Tpvt. 11. § (2) bekezdése sérelmét a Versenytanács megállapította, az alperesek jelen perben nem vitatták. </w:t>
      </w:r>
    </w:p>
    <w:p w14:paraId="55582793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KerszTimes" w:hAnsi="KerszTimes" w:cs="KerszTimes"/>
          <w:kern w:val="0"/>
          <w:sz w:val="26"/>
          <w:szCs w:val="26"/>
        </w:rPr>
      </w:pPr>
      <w:r>
        <w:rPr>
          <w:rFonts w:ascii="KerszTimes" w:hAnsi="KerszTimes" w:cs="KerszTimes"/>
          <w:kern w:val="0"/>
          <w:sz w:val="26"/>
          <w:szCs w:val="26"/>
        </w:rPr>
        <w:t>A GVH a határozatában megállapította, hogy a perbeli pályázati eljárásban egyik eljárás alá vont vállalkozás sem nyert, e</w:t>
      </w:r>
      <w:r>
        <w:rPr>
          <w:rFonts w:ascii="KerszTimes" w:hAnsi="KerszTimes" w:cs="KerszTimes"/>
          <w:kern w:val="0"/>
          <w:sz w:val="26"/>
          <w:szCs w:val="26"/>
        </w:rPr>
        <w:t>nnek ellenére úgy ítélte meg, hogy a jogsért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 magatartás alkalmas volt piaci hatás kiváltására, mivel a magasabb árajánlatuk más vállalkozást hozhattak kedvez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bb piaci szituációba. </w:t>
      </w:r>
    </w:p>
    <w:p w14:paraId="31F314EF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KerszTimes" w:hAnsi="KerszTimes" w:cs="KerszTimes"/>
          <w:kern w:val="0"/>
          <w:sz w:val="26"/>
          <w:szCs w:val="26"/>
        </w:rPr>
      </w:pPr>
      <w:r>
        <w:rPr>
          <w:rFonts w:ascii="KerszTimes" w:hAnsi="KerszTimes" w:cs="KerszTimes"/>
          <w:kern w:val="0"/>
          <w:sz w:val="26"/>
          <w:szCs w:val="26"/>
        </w:rPr>
        <w:t>Rögzítette az els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fokú bíróság, hogy a GVH határozata nem állapította meg azt, hogy valóban kiváltott-e az alperesi jogel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dök jogellenes magatartása piaci hatást és azt sem, hogy ezen magatartás folytán valóban más vállalkozás került kedvez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bb piaci helyzetbe. Nem foglalkozott továbbá a felperest ért kárral, sem a kár és a jogellenes magatartás közötti okozati összefüggés fennálltával, ezért ezek bizonyítására az nem alkalmas. </w:t>
      </w:r>
    </w:p>
    <w:p w14:paraId="5576E931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KerszTimes" w:hAnsi="KerszTimes" w:cs="KerszTimes"/>
          <w:kern w:val="0"/>
          <w:sz w:val="26"/>
          <w:szCs w:val="26"/>
        </w:rPr>
      </w:pPr>
      <w:r>
        <w:rPr>
          <w:rFonts w:ascii="KerszTimes" w:hAnsi="KerszTimes" w:cs="KerszTimes"/>
          <w:kern w:val="0"/>
          <w:sz w:val="26"/>
          <w:szCs w:val="26"/>
        </w:rPr>
        <w:t>Az els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fokú bíróság a felperes szakért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i bizonyítás elrendelésére irányuló indítványát az alábbiakra tekintettel mell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zte. </w:t>
      </w:r>
    </w:p>
    <w:p w14:paraId="4DDCEADF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KerszTimes" w:hAnsi="KerszTimes" w:cs="KerszTimes"/>
          <w:kern w:val="0"/>
          <w:sz w:val="26"/>
          <w:szCs w:val="26"/>
        </w:rPr>
      </w:pPr>
      <w:r>
        <w:rPr>
          <w:rFonts w:ascii="KerszTimes" w:hAnsi="KerszTimes" w:cs="KerszTimes"/>
          <w:kern w:val="0"/>
          <w:sz w:val="26"/>
          <w:szCs w:val="26"/>
        </w:rPr>
        <w:t>Hivatkozással a tényállásban rögzített megállapodások tartalmára, megállapította, hogy a felperes a F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városi Önkormányzattól annyi pénzt kapott a perbeli beruházásra, amennyi költsége azzal kapcsolatban ténylegesen, számlával igazolhatóan felmerült</w:t>
      </w:r>
      <w:r>
        <w:rPr>
          <w:rFonts w:ascii="Times New Roman" w:hAnsi="Times New Roman" w:cs="Times New Roman"/>
          <w:kern w:val="0"/>
          <w:sz w:val="26"/>
          <w:szCs w:val="26"/>
        </w:rPr>
        <w:t>,</w:t>
      </w:r>
      <w:r>
        <w:rPr>
          <w:rFonts w:ascii="KerszTimes" w:hAnsi="KerszTimes" w:cs="KerszTimes"/>
          <w:kern w:val="0"/>
          <w:sz w:val="26"/>
          <w:szCs w:val="26"/>
        </w:rPr>
        <w:t xml:space="preserve"> és az így kapott pénzösszeget köteles volt a számlák kiegyenlítésére fordítani. Rendeltetésellenes felhasználás esetén az átvett pénzeszközt az átadónak haladéktalanul köteles lett volna visszafizetni. A felperes maga is elismerte, hogy amennyiben jelen perben a bíróság az alpereseket kártérítés megfizetésére kötelezné, úgy az államháztartásról szóló 1992. évi X</w:t>
      </w:r>
      <w:r>
        <w:rPr>
          <w:rFonts w:ascii="KerszTimes" w:hAnsi="KerszTimes" w:cs="KerszTimes"/>
          <w:kern w:val="0"/>
          <w:sz w:val="26"/>
          <w:szCs w:val="26"/>
        </w:rPr>
        <w:t xml:space="preserve">XXVIII. törvény (Áht.) 101. §-a alapján visszafizetési kötelezettsége keletkezne. </w:t>
      </w:r>
    </w:p>
    <w:p w14:paraId="2F2B4055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KerszTimes" w:hAnsi="KerszTimes" w:cs="KerszTimes"/>
          <w:kern w:val="0"/>
          <w:sz w:val="26"/>
          <w:szCs w:val="26"/>
        </w:rPr>
      </w:pPr>
      <w:r>
        <w:rPr>
          <w:rFonts w:ascii="KerszTimes" w:hAnsi="KerszTimes" w:cs="KerszTimes"/>
          <w:kern w:val="0"/>
          <w:sz w:val="26"/>
          <w:szCs w:val="26"/>
        </w:rPr>
        <w:t>Kártérítés iránt az indíthat keresetet, akinél a kár ténylegesen felmerült. A felperes viszont a perbeli tendert nem saját forrásból és pénzeszközökb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l valósította meg, hanem a F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városi Önkormányzat által rendelkezésére bocsátott pénzeszközökb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l. Ezért kizárt, hogy a felperesnél az alperesek jogellenes magatartása folytán bármilyen kár keletkezzen. Amennyiben ugyanis a felperes alacsonyabb szerz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déses ár mellett </w:t>
      </w:r>
      <w:r>
        <w:rPr>
          <w:rFonts w:ascii="KerszTimes" w:hAnsi="KerszTimes" w:cs="KerszTimes"/>
          <w:kern w:val="0"/>
          <w:sz w:val="26"/>
          <w:szCs w:val="26"/>
        </w:rPr>
        <w:lastRenderedPageBreak/>
        <w:t>valósította volna meg a perbeli beruházást, úgy kisebb lett volna az a pénzösszeg is, amelyet a finanszírozó a felperesnek átadott volna. Ezért úgy ítélte meg az els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fokú bíróság, hogy amennyiben valóban károsult valaki az alperesi jogel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dök jogellenes magatartása folytán, az nem a felperes, hanem a perbeli beruházás tényleges finanszírozója volt.  Mivel a felperes perbeli legitimációjának hiányát a bíróság a csatolt okirati bizonyítékok alapján megállapította, ezért a felperes által </w:t>
      </w:r>
      <w:r>
        <w:rPr>
          <w:rFonts w:ascii="Times New Roman" w:hAnsi="Times New Roman" w:cs="Times New Roman"/>
          <w:kern w:val="0"/>
          <w:sz w:val="26"/>
          <w:szCs w:val="26"/>
        </w:rPr>
        <w:t>−</w:t>
      </w:r>
      <w:r>
        <w:rPr>
          <w:rFonts w:ascii="KerszTimes" w:hAnsi="KerszTimes" w:cs="KerszTimes"/>
          <w:kern w:val="0"/>
          <w:sz w:val="26"/>
          <w:szCs w:val="26"/>
        </w:rPr>
        <w:t xml:space="preserve"> alapvet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en a kár összegszer</w:t>
      </w:r>
      <w:r>
        <w:rPr>
          <w:rFonts w:ascii="KerszTimes" w:hAnsi="KerszTimes" w:cs="KerszTimes"/>
          <w:kern w:val="0"/>
          <w:sz w:val="26"/>
          <w:szCs w:val="26"/>
        </w:rPr>
        <w:t>ű</w:t>
      </w:r>
      <w:r>
        <w:rPr>
          <w:rFonts w:ascii="KerszTimes" w:hAnsi="KerszTimes" w:cs="KerszTimes"/>
          <w:kern w:val="0"/>
          <w:sz w:val="26"/>
          <w:szCs w:val="26"/>
        </w:rPr>
        <w:t xml:space="preserve">sége körében </w:t>
      </w:r>
      <w:r>
        <w:rPr>
          <w:rFonts w:ascii="Times New Roman" w:hAnsi="Times New Roman" w:cs="Times New Roman"/>
          <w:kern w:val="0"/>
          <w:sz w:val="26"/>
          <w:szCs w:val="26"/>
        </w:rPr>
        <w:t>−</w:t>
      </w:r>
      <w:r>
        <w:rPr>
          <w:rFonts w:ascii="KerszTimes" w:hAnsi="KerszTimes" w:cs="KerszTimes"/>
          <w:kern w:val="0"/>
          <w:sz w:val="26"/>
          <w:szCs w:val="26"/>
        </w:rPr>
        <w:t xml:space="preserve"> indítványozott szakért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i bizonyítás elrendelését mell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zte. </w:t>
      </w:r>
    </w:p>
    <w:p w14:paraId="294FD61F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KerszTimes" w:hAnsi="KerszTimes" w:cs="KerszTimes"/>
          <w:kern w:val="0"/>
          <w:sz w:val="26"/>
          <w:szCs w:val="26"/>
        </w:rPr>
      </w:pPr>
      <w:r>
        <w:rPr>
          <w:rFonts w:ascii="KerszTimes" w:hAnsi="KerszTimes" w:cs="KerszTimes"/>
          <w:kern w:val="0"/>
          <w:sz w:val="26"/>
          <w:szCs w:val="26"/>
        </w:rPr>
        <w:t>Ezt követ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en megállapította a felperes által a szakért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nek indítványozott kérdésekb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l, hogy azok nem az okozati összefüggés igazolására irányultak. Az okozati összefüggés fennállása azonban kizárólag a felperes nyilatkozata alapján, mindenfajta bizonyíték nélkül nem állapítható meg. Annak megállapításához legalább azt kellett volna a felperesnek bizonyítania, hogy az alperesi jogel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dök jogellenes magatartása hiányában kedvez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bb feltételekkel tudott volna szerz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dést kötni. Az okozati összefüggés megállapításához a tényeket a felperes okiratokkal vagy tanúkkal tudta volna bizonyítani, mivel az ténykérdés és nem szakkérdés, hogy lett volna-e kedvez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bb árajánlat az alperesi jogel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dök jogellenes magatartása hiányában. A perbeli közbeszerzési eljárás jellegére tekintettel a bíróságnak nem volt szüksége speciális szakértelemre az okozati összefüggés hiányának megállapításához. E körben lényegében a VI. rend</w:t>
      </w:r>
      <w:r>
        <w:rPr>
          <w:rFonts w:ascii="KerszTimes" w:hAnsi="KerszTimes" w:cs="KerszTimes"/>
          <w:kern w:val="0"/>
          <w:sz w:val="26"/>
          <w:szCs w:val="26"/>
        </w:rPr>
        <w:t>ű</w:t>
      </w:r>
      <w:r>
        <w:rPr>
          <w:rFonts w:ascii="KerszTimes" w:hAnsi="KerszTimes" w:cs="KerszTimes"/>
          <w:kern w:val="0"/>
          <w:sz w:val="26"/>
          <w:szCs w:val="26"/>
        </w:rPr>
        <w:t xml:space="preserve"> alperes ellenkérelmében foglaltakat osztotta a perbeli közbeszerzési eljárás és az abból adódó eljárási szabályokra tekintettel. Kifejtette továbbá, hogy a felperes csak hivatkozott arra, de nem bizonyította, hogy az alperesi jogel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dök eljárásának a célja az volt, hogy a nyertest hozzák nyer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 pozícióba. Bár a célzat valóban nem tényállási eleme a kártérítési felel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sségnek, azonban ez az állítás arra utal, hogy az alperesek </w:t>
      </w:r>
      <w:proofErr w:type="spellStart"/>
      <w:r>
        <w:rPr>
          <w:rFonts w:ascii="KerszTimes" w:hAnsi="KerszTimes" w:cs="KerszTimes"/>
          <w:kern w:val="0"/>
          <w:sz w:val="26"/>
          <w:szCs w:val="26"/>
        </w:rPr>
        <w:t>összejátszottak</w:t>
      </w:r>
      <w:proofErr w:type="spellEnd"/>
      <w:r>
        <w:rPr>
          <w:rFonts w:ascii="KerszTimes" w:hAnsi="KerszTimes" w:cs="KerszTimes"/>
          <w:kern w:val="0"/>
          <w:sz w:val="26"/>
          <w:szCs w:val="26"/>
        </w:rPr>
        <w:t xml:space="preserve"> a nyertes pályázóval is. Az 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 vonatkozásában azonban a versenytanácsi határozat jogsértést nem állapított meg, ezért a felperesnek ezt az állítását is bizonyítania kellett volna, melyet felhívás ellenére nem tett meg. Ezért az els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fokú bíróság az okozati összefüggés bizonyítatlanságára tekintettel is mell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zte a kár összegszer</w:t>
      </w:r>
      <w:r>
        <w:rPr>
          <w:rFonts w:ascii="KerszTimes" w:hAnsi="KerszTimes" w:cs="KerszTimes"/>
          <w:kern w:val="0"/>
          <w:sz w:val="26"/>
          <w:szCs w:val="26"/>
        </w:rPr>
        <w:t>ű</w:t>
      </w:r>
      <w:r>
        <w:rPr>
          <w:rFonts w:ascii="KerszTimes" w:hAnsi="KerszTimes" w:cs="KerszTimes"/>
          <w:kern w:val="0"/>
          <w:sz w:val="26"/>
          <w:szCs w:val="26"/>
        </w:rPr>
        <w:t>ségére vonatkozó szakért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i bizonyítást. </w:t>
      </w:r>
    </w:p>
    <w:p w14:paraId="76D6238C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KerszTimes" w:hAnsi="KerszTimes" w:cs="KerszTimes"/>
          <w:kern w:val="0"/>
          <w:sz w:val="26"/>
          <w:szCs w:val="26"/>
        </w:rPr>
      </w:pPr>
      <w:r>
        <w:rPr>
          <w:rFonts w:ascii="KerszTimes" w:hAnsi="KerszTimes" w:cs="KerszTimes"/>
          <w:kern w:val="0"/>
          <w:sz w:val="26"/>
          <w:szCs w:val="26"/>
        </w:rPr>
        <w:t>Ezt követ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en rögzítette, hogy megalapozatlanul kifogásolta a felperes az els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fokú eljárás során azt, hogy a bíróság a perbeli közbeszerzési eljárást vizsgálja. A bíróságnak ugyanis nem csak a felperes keresetlevelében foglaltakat, hanem az ellenkérelemben hivatkozott körülményeket is vizsgálnia kellett. Az alperesek az ellenkérelmükben pedig </w:t>
      </w:r>
      <w:proofErr w:type="gramStart"/>
      <w:r>
        <w:rPr>
          <w:rFonts w:ascii="KerszTimes" w:hAnsi="KerszTimes" w:cs="KerszTimes"/>
          <w:kern w:val="0"/>
          <w:sz w:val="26"/>
          <w:szCs w:val="26"/>
        </w:rPr>
        <w:t>a  közbeszerzési</w:t>
      </w:r>
      <w:proofErr w:type="gramEnd"/>
      <w:r>
        <w:rPr>
          <w:rFonts w:ascii="KerszTimes" w:hAnsi="KerszTimes" w:cs="KerszTimes"/>
          <w:kern w:val="0"/>
          <w:sz w:val="26"/>
          <w:szCs w:val="26"/>
        </w:rPr>
        <w:t xml:space="preserve"> eljárásra hivatkozással vitatták az okozati összefüggés fennálltát, ezért kellett a bíróságnak tisztáznia, hogy milyen közbeszerzési eljárás került lefolytatásra, annak során az egyes pályázók mikor ismerhették meg egymás ajánla</w:t>
      </w:r>
      <w:r>
        <w:rPr>
          <w:rFonts w:ascii="KerszTimes" w:hAnsi="KerszTimes" w:cs="KerszTimes"/>
          <w:kern w:val="0"/>
          <w:sz w:val="26"/>
          <w:szCs w:val="26"/>
        </w:rPr>
        <w:t>tait, illetve ezt követ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en volt-e lehet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ségük az ajánlatuk módosítására. Mindezek megállapítására az okirati bizonyítékok alkalmasak voltak, ezért mell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zte a bíróság a felperes e körben felajánlott további tanúbizonyítási indítványát.</w:t>
      </w:r>
    </w:p>
    <w:p w14:paraId="101EAC38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KerszTimes" w:hAnsi="KerszTimes" w:cs="KerszTimes"/>
          <w:kern w:val="0"/>
          <w:sz w:val="26"/>
          <w:szCs w:val="26"/>
        </w:rPr>
      </w:pPr>
    </w:p>
    <w:p w14:paraId="03C1ABA7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KerszTimes" w:hAnsi="KerszTimes" w:cs="KerszTimes"/>
          <w:kern w:val="0"/>
          <w:sz w:val="26"/>
          <w:szCs w:val="26"/>
        </w:rPr>
      </w:pPr>
      <w:r>
        <w:rPr>
          <w:rFonts w:ascii="KerszTimes" w:hAnsi="KerszTimes" w:cs="KerszTimes"/>
          <w:kern w:val="0"/>
          <w:sz w:val="26"/>
          <w:szCs w:val="26"/>
        </w:rPr>
        <w:t>Az els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fokú bíróság ítélete ellen a felperes nyújtott be fellebbezést, amelyben annak a </w:t>
      </w:r>
      <w:r>
        <w:rPr>
          <w:rFonts w:ascii="KerszTimes" w:hAnsi="KerszTimes" w:cs="KerszTimes"/>
          <w:kern w:val="0"/>
          <w:sz w:val="26"/>
          <w:szCs w:val="26"/>
        </w:rPr>
        <w:lastRenderedPageBreak/>
        <w:t>Pp. 252. § (3) bekezdése alapján történ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 hatályon kívül helyezését és az els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fokú bíróságnak új eljárásra történ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 utasítását kérte. </w:t>
      </w:r>
    </w:p>
    <w:p w14:paraId="37E2C7D6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KerszTimes" w:hAnsi="KerszTimes" w:cs="KerszTimes"/>
          <w:kern w:val="0"/>
          <w:sz w:val="26"/>
          <w:szCs w:val="26"/>
        </w:rPr>
      </w:pPr>
      <w:r>
        <w:rPr>
          <w:rFonts w:ascii="KerszTimes" w:hAnsi="KerszTimes" w:cs="KerszTimes"/>
          <w:kern w:val="0"/>
          <w:sz w:val="26"/>
          <w:szCs w:val="26"/>
        </w:rPr>
        <w:t>Arra hivatkozott, hogy az els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fokú bíróság jogszabálysért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 módon, részben a per tárgyával össze nem függ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 tényállásra alapította az ítéletét, és ennek következtében a tényállással teljesen össze nem függ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 ítéletet hozott; tévesen értelmezte a Pp. 3. § (1) bekezdésének rendelkezését, a Tpvt. 88/B. § (6) bekezdését, valamint a Pp. rendelkezéseivel ellentétesen állapította meg a felperes terhére a bizonyítási indítványa elkésettségét. </w:t>
      </w:r>
    </w:p>
    <w:p w14:paraId="12192FFE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KerszTimes" w:hAnsi="KerszTimes" w:cs="KerszTimes"/>
          <w:kern w:val="0"/>
          <w:sz w:val="26"/>
          <w:szCs w:val="26"/>
        </w:rPr>
      </w:pPr>
      <w:r>
        <w:rPr>
          <w:rFonts w:ascii="KerszTimes" w:hAnsi="KerszTimes" w:cs="KerszTimes"/>
          <w:kern w:val="0"/>
          <w:sz w:val="26"/>
          <w:szCs w:val="26"/>
        </w:rPr>
        <w:t>Tévesen állapította meg a felperes kereshet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ségi jogának hiányát, mivel az nem lehet kétséges, tekintettel arra, hogy a beruházáshoz szükséges pénzeszközöket a felperes egyedüli tulajdonosa, a F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városi Önkormányzat a 2002. január 9-én és 2004. január 19-én megkötött megállapodások alapján véglegesen és ellenérték nélkül a felperes tulajdonába adta, és azzal rendelkezni a felperes volt jogosult. Ezeket a könyveiben rendkívüli bevételként tartotta nyilván, ennek megfelel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en a szerz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déseket saját vagyonának terhére kötötte meg, és a létrehozott beruházást a könyveiben aktiválta. Álláspontja szerint, ha a bíróság azt állapította meg, hogy a pénzeszköz végleges átadásáról szóló megállapodások nem valósak, úgy ez alapján ezen szerz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déseket semmisnek kellett volna nyilvánítania, és a Ptk. alapján a semmis szerz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désekre vonatkozó rendelkezéseket kellett volna következetesen </w:t>
      </w:r>
      <w:proofErr w:type="spellStart"/>
      <w:r>
        <w:rPr>
          <w:rFonts w:ascii="KerszTimes" w:hAnsi="KerszTimes" w:cs="KerszTimes"/>
          <w:kern w:val="0"/>
          <w:sz w:val="26"/>
          <w:szCs w:val="26"/>
        </w:rPr>
        <w:t>végigvinnie</w:t>
      </w:r>
      <w:proofErr w:type="spellEnd"/>
      <w:r>
        <w:rPr>
          <w:rFonts w:ascii="KerszTimes" w:hAnsi="KerszTimes" w:cs="KerszTimes"/>
          <w:kern w:val="0"/>
          <w:sz w:val="26"/>
          <w:szCs w:val="26"/>
        </w:rPr>
        <w:t xml:space="preserve"> az ítéletében. Ezt azonban nem tette meg. Az els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fokú bíróság olyan szerz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déseket vizsgált az eljárása során, amelyek nem képezték a tényállás elemét és nem voltak összefüggésben a keresetben állított tényekkel.</w:t>
      </w:r>
    </w:p>
    <w:p w14:paraId="6B52CF2E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KerszTimes" w:hAnsi="KerszTimes" w:cs="KerszTimes"/>
          <w:kern w:val="0"/>
          <w:sz w:val="26"/>
          <w:szCs w:val="26"/>
        </w:rPr>
      </w:pPr>
      <w:r>
        <w:rPr>
          <w:rFonts w:ascii="KerszTimes" w:hAnsi="KerszTimes" w:cs="KerszTimes"/>
          <w:kern w:val="0"/>
          <w:sz w:val="26"/>
          <w:szCs w:val="26"/>
        </w:rPr>
        <w:t>Téves következtetésre jutott a Tpvt. 88/B. § (6) bekezdése alkalmazhatósága körében is figyelemmel arra, hogy az a szabály, hogy a bíróság a GVH határozatának rendelkez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 részéhez kötve van, nem eljárási szabály, továbbá a hivatkozott rendelkezés kifejezetten bírósági eljárásra vonatkozik. Téves jogértelmezése miatt kényszerítette arra a felperest, hogy az alperesek jogellenes magatartására nézve bizonyítást vezessen, és egy rendelkezésre álló bizonyítékot teljes egészében mell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zött. </w:t>
      </w:r>
    </w:p>
    <w:p w14:paraId="62E3027B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KerszTimes" w:hAnsi="KerszTimes" w:cs="KerszTimes"/>
          <w:kern w:val="0"/>
          <w:sz w:val="26"/>
          <w:szCs w:val="26"/>
        </w:rPr>
      </w:pPr>
      <w:r>
        <w:rPr>
          <w:rFonts w:ascii="KerszTimes" w:hAnsi="KerszTimes" w:cs="KerszTimes"/>
          <w:kern w:val="0"/>
          <w:sz w:val="26"/>
          <w:szCs w:val="26"/>
        </w:rPr>
        <w:t>Törvényellenesen mell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zte továbbá a szakért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 kirendelését, mivel a felperes a hazai és a nemzetközi szakirodalom által egyedül hatékonynak tekintett módszert alkalmazva indítványozta a szakért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 kirendelését, melynek célja az volt, hogy összehasonlítható legyen a kartellár valamely hasonló, kartellel nem érintett beruházás árával, illetve a kartell lefülelése utáni árakkal, közgazdasági modellek alkalmazásával, a nemzetközi kutatások által meghatározott kárérték alapul vételével. A perbeli tenderben résztvev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k alacsony száma miatt az alperesek versenykorlátozó magatartása közvetlenül azt okozta, hogy a felperes olyan árajánlatot kényszerült elfogadni, amely a közbeszerzési kiírás el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tt készített mérnökárat kb. 10 %-kal meghaladta. Amennyiben a felperes a szakért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nek feltett kérdésekre a válaszokat megkapja, azok vélhet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en további adatokkal szolgáltak volna az alperesek jogsértéséhez és az okozati összefüggés kérdésében is további információt adhattak volna. Az így kapott számsor választ adhatott volna, hogy az </w:t>
      </w:r>
      <w:r>
        <w:rPr>
          <w:rFonts w:ascii="KerszTimes" w:hAnsi="KerszTimes" w:cs="KerszTimes"/>
          <w:kern w:val="0"/>
          <w:sz w:val="26"/>
          <w:szCs w:val="26"/>
        </w:rPr>
        <w:lastRenderedPageBreak/>
        <w:t>alperesek magatartása a pályázat el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készítésében hogyan hatott a nyertes pályázatra. A bíróság azzal, hogy mell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zte a szakért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 kirendelését, megsértette a Pp. 177. §-</w:t>
      </w:r>
      <w:proofErr w:type="spellStart"/>
      <w:r>
        <w:rPr>
          <w:rFonts w:ascii="KerszTimes" w:hAnsi="KerszTimes" w:cs="KerszTimes"/>
          <w:kern w:val="0"/>
          <w:sz w:val="26"/>
          <w:szCs w:val="26"/>
        </w:rPr>
        <w:t>ának</w:t>
      </w:r>
      <w:proofErr w:type="spellEnd"/>
      <w:r>
        <w:rPr>
          <w:rFonts w:ascii="KerszTimes" w:hAnsi="KerszTimes" w:cs="KerszTimes"/>
          <w:kern w:val="0"/>
          <w:sz w:val="26"/>
          <w:szCs w:val="26"/>
        </w:rPr>
        <w:t xml:space="preserve"> rendelkezéseit. Amennyiben az els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fokú bíróságnak a rendelkezésre álló adatok nem voltak elégségesek arra, hogy az okozati összefüggést megállapítsa, úgy akkor az szakkérdésnek min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sül. Fellebbezéséhez csatolt egy els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fokú végzést, amely el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adása szerint egy hasonló tényállású perben született, és amelyben az els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fokú bíróság szakkérdésnek min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sítette az okozati összefüggés megállapítását.</w:t>
      </w:r>
    </w:p>
    <w:p w14:paraId="39E322BE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KerszTimes" w:hAnsi="KerszTimes" w:cs="KerszTimes"/>
          <w:kern w:val="0"/>
          <w:sz w:val="26"/>
          <w:szCs w:val="26"/>
        </w:rPr>
      </w:pPr>
      <w:r>
        <w:rPr>
          <w:rFonts w:ascii="KerszTimes" w:hAnsi="KerszTimes" w:cs="KerszTimes"/>
          <w:kern w:val="0"/>
          <w:sz w:val="26"/>
          <w:szCs w:val="26"/>
        </w:rPr>
        <w:t>Végül megjegyezte, hogy tévesen állapítja meg az els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fokú bíróság az ítéletében, hogy a felperes azt állította, hogy a szerz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dés módosításai során a vállalkozási ár felemelésére azért volt szükség, mert az alperesek </w:t>
      </w:r>
      <w:proofErr w:type="spellStart"/>
      <w:r>
        <w:rPr>
          <w:rFonts w:ascii="KerszTimes" w:hAnsi="KerszTimes" w:cs="KerszTimes"/>
          <w:kern w:val="0"/>
          <w:sz w:val="26"/>
          <w:szCs w:val="26"/>
        </w:rPr>
        <w:t>kartelleztek</w:t>
      </w:r>
      <w:proofErr w:type="spellEnd"/>
      <w:r>
        <w:rPr>
          <w:rFonts w:ascii="KerszTimes" w:hAnsi="KerszTimes" w:cs="KerszTimes"/>
          <w:kern w:val="0"/>
          <w:sz w:val="26"/>
          <w:szCs w:val="26"/>
        </w:rPr>
        <w:t>.</w:t>
      </w:r>
    </w:p>
    <w:p w14:paraId="59B8A8BD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6"/>
          <w:szCs w:val="26"/>
        </w:rPr>
      </w:pPr>
      <w:r>
        <w:rPr>
          <w:rFonts w:ascii="KerszTimes" w:hAnsi="KerszTimes" w:cs="KerszTimes"/>
          <w:kern w:val="0"/>
          <w:sz w:val="26"/>
          <w:szCs w:val="26"/>
        </w:rPr>
        <w:t>Hangsúlyozta, hogy a GVH az alperesek összejátszásának tényét megállapította, és a szakért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i módszerekkel a szakért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 meg tudta volna állapítani, hogy ezek a vállalási árak egy olyan pályázói magatartás eredményeként kerültek meghatározásra, amelyek során az alperesek </w:t>
      </w:r>
      <w:proofErr w:type="spellStart"/>
      <w:r>
        <w:rPr>
          <w:rFonts w:ascii="KerszTimes" w:hAnsi="KerszTimes" w:cs="KerszTimes"/>
          <w:kern w:val="0"/>
          <w:sz w:val="26"/>
          <w:szCs w:val="26"/>
        </w:rPr>
        <w:t>összejátszottak</w:t>
      </w:r>
      <w:proofErr w:type="spellEnd"/>
      <w:r>
        <w:rPr>
          <w:rFonts w:ascii="KerszTimes" w:hAnsi="KerszTimes" w:cs="KerszTimes"/>
          <w:kern w:val="0"/>
          <w:sz w:val="26"/>
          <w:szCs w:val="26"/>
        </w:rPr>
        <w:t xml:space="preserve"> és az ezzel a nyertes pályázatot hozták helyzetbe. A felperes csak azt észlelte, hogy a nyertes pályázó által kínált ár a pályázók közül a legjobb, a legalacsonyabb, és ezért ezt a pályázatot fogadta el. Ez azonban kartellár volt és ezt a GVH határozata megállapította. Kérte, hogy a megismételt eljárás vonatkozásában utasítsa a másodfokú bíró</w:t>
      </w:r>
      <w:r>
        <w:rPr>
          <w:rFonts w:ascii="KerszTimes" w:hAnsi="KerszTimes" w:cs="KerszTimes"/>
          <w:kern w:val="0"/>
          <w:sz w:val="26"/>
          <w:szCs w:val="26"/>
        </w:rPr>
        <w:t>ság az els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fokú bíróságot a szakért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 kirendelésére az ok-okozati összefüggés, valamint a kár nagyságára vonatkozóan. </w:t>
      </w:r>
    </w:p>
    <w:p w14:paraId="1C2E5313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6"/>
          <w:szCs w:val="26"/>
        </w:rPr>
      </w:pPr>
    </w:p>
    <w:p w14:paraId="3835AF68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KerszTimes" w:hAnsi="KerszTimes" w:cs="KerszTimes"/>
          <w:kern w:val="0"/>
          <w:sz w:val="26"/>
          <w:szCs w:val="26"/>
        </w:rPr>
      </w:pPr>
      <w:r>
        <w:rPr>
          <w:rFonts w:ascii="KerszTimes" w:hAnsi="KerszTimes" w:cs="KerszTimes"/>
          <w:kern w:val="0"/>
          <w:sz w:val="26"/>
          <w:szCs w:val="26"/>
        </w:rPr>
        <w:t>Az I-V. rend</w:t>
      </w:r>
      <w:r>
        <w:rPr>
          <w:rFonts w:ascii="KerszTimes" w:hAnsi="KerszTimes" w:cs="KerszTimes"/>
          <w:kern w:val="0"/>
          <w:sz w:val="26"/>
          <w:szCs w:val="26"/>
        </w:rPr>
        <w:t>ű</w:t>
      </w:r>
      <w:r>
        <w:rPr>
          <w:rFonts w:ascii="KerszTimes" w:hAnsi="KerszTimes" w:cs="KerszTimes"/>
          <w:kern w:val="0"/>
          <w:sz w:val="26"/>
          <w:szCs w:val="26"/>
        </w:rPr>
        <w:t xml:space="preserve"> alperesek a fellebbezési ellenkérelmükben az els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fokú bíróság ítéletének helybenhagyását kérték. Fenntartották azt az els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fokú eljárás során is képviselt álláspontjukat, hogy a felperesnek nincs kereshet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ségi joga, melyre vonatkozóan az els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fokú bíróság helyes ténybeli és jogi következtetést vont le.</w:t>
      </w:r>
    </w:p>
    <w:p w14:paraId="7E9708C3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KerszTimes" w:hAnsi="KerszTimes" w:cs="KerszTimes"/>
          <w:kern w:val="0"/>
          <w:sz w:val="26"/>
          <w:szCs w:val="26"/>
        </w:rPr>
      </w:pPr>
      <w:r>
        <w:rPr>
          <w:rFonts w:ascii="KerszTimes" w:hAnsi="KerszTimes" w:cs="KerszTimes"/>
          <w:kern w:val="0"/>
          <w:sz w:val="26"/>
          <w:szCs w:val="26"/>
        </w:rPr>
        <w:t>Helytelen az a fellebbezési hivatkozás, hogy irreleváns körülményeket vizsgált az els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fokú bíróság. Annak a jogkérdésnek a megítélésére ugyanis, hogy van-e olyan anyagi jogi kapcsolat, amelyre a felperes a kereshet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ségi jogát alapítja, megkerülhetetlen volt a F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városi Önkormányzat és a felperes közötti szerz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déses jogviszony és a finanszírozás eredményeként létrejött m</w:t>
      </w:r>
      <w:r>
        <w:rPr>
          <w:rFonts w:ascii="KerszTimes" w:hAnsi="KerszTimes" w:cs="KerszTimes"/>
          <w:kern w:val="0"/>
          <w:sz w:val="26"/>
          <w:szCs w:val="26"/>
        </w:rPr>
        <w:t>ű</w:t>
      </w:r>
      <w:r>
        <w:rPr>
          <w:rFonts w:ascii="KerszTimes" w:hAnsi="KerszTimes" w:cs="KerszTimes"/>
          <w:kern w:val="0"/>
          <w:sz w:val="26"/>
          <w:szCs w:val="26"/>
        </w:rPr>
        <w:t>tárgyak tulajdonviszonyainak a felderítése. Téves az a felperesi álláspont, hogy az els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fokú bíróságnak rendelkeznie kellett volna arról, hogy minek min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sülnek a felperes és a F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városi Önkormányzat közötti szerz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dések. Azok vizsgálata alapján arra a helyes következtetésre jutott, hogy a felperest kár nem érhette, ezért a kártérítési igény vonatkozásában nem rendelkezik kereshet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ségi joggal. Helyesen állapította meg az els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fokú bíróság azt is, hogy a felperes lényegében mentesült az alapügy tárgyát képez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 tenderrel kapcsolatban felmerül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 valamennyi üzleti kockázat alól, ideértve az esetleges </w:t>
      </w:r>
      <w:proofErr w:type="spellStart"/>
      <w:r>
        <w:rPr>
          <w:rFonts w:ascii="KerszTimes" w:hAnsi="KerszTimes" w:cs="KerszTimes"/>
          <w:kern w:val="0"/>
          <w:sz w:val="26"/>
          <w:szCs w:val="26"/>
        </w:rPr>
        <w:t>kárkockázatokat</w:t>
      </w:r>
      <w:proofErr w:type="spellEnd"/>
      <w:r>
        <w:rPr>
          <w:rFonts w:ascii="KerszTimes" w:hAnsi="KerszTimes" w:cs="KerszTimes"/>
          <w:kern w:val="0"/>
          <w:sz w:val="26"/>
          <w:szCs w:val="26"/>
        </w:rPr>
        <w:t xml:space="preserve"> is.</w:t>
      </w:r>
    </w:p>
    <w:p w14:paraId="033814D5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6"/>
          <w:szCs w:val="26"/>
        </w:rPr>
      </w:pPr>
      <w:r>
        <w:rPr>
          <w:rFonts w:ascii="KerszTimes" w:hAnsi="KerszTimes" w:cs="KerszTimes"/>
          <w:kern w:val="0"/>
          <w:sz w:val="26"/>
          <w:szCs w:val="26"/>
        </w:rPr>
        <w:t>Indokolt volt a fentieken túlmen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en a keresetnek az okozati összefüggés hiányában történ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 elutasítása is. Ennek során helyesen állapította meg, hogy annak megítéléséhez nincs szükség különleges szaktudásra, szakért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 kirendelésére, és utalt arra, hogy a felperes által a fellebbezéséhez csatolt ügyben hozott végzés alapját képez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 tényállás lényegesen eltér a jelen tényállástól. A bíróságnak a rendelkezésre álló adatok alapján </w:t>
      </w:r>
      <w:r>
        <w:rPr>
          <w:rFonts w:ascii="KerszTimes" w:hAnsi="KerszTimes" w:cs="KerszTimes"/>
          <w:kern w:val="0"/>
          <w:sz w:val="26"/>
          <w:szCs w:val="26"/>
        </w:rPr>
        <w:lastRenderedPageBreak/>
        <w:t>megfelel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 jogi szakértelem birtokában, módjában volt az okozati összefüggés hiányát megállapítani, és e körben hangsúlyozottan hivatkozott arra, hogy a GVH határozata nem állapította meg, hogy az alperesek árfelhajtó kartellt hoztak létre. Ezért alaptalanul hivatkozik arra a felperes, hogy „nyilvánvalóan" árfelhajtó hatású volna az alperesek állítólagos megállapodása. Lényeges, hogy a nyertes Konzorciummal szemben jogsértés megállapítására nem került sor, és tekintettel a perbeli tender jellegére és arra, hogy a Kon</w:t>
      </w:r>
      <w:r>
        <w:rPr>
          <w:rFonts w:ascii="KerszTimes" w:hAnsi="KerszTimes" w:cs="KerszTimes"/>
          <w:kern w:val="0"/>
          <w:sz w:val="26"/>
          <w:szCs w:val="26"/>
        </w:rPr>
        <w:t>zorcium nem tudott a versenytársak árairól, ezért az általa kialakított árak piaci árnak min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sülnek. A felperesnek egyébként lehet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sége lett volna arra, hogy a pályázatot érvénytelenné nyilvánítsa, kényszer</w:t>
      </w:r>
      <w:r>
        <w:rPr>
          <w:rFonts w:ascii="KerszTimes" w:hAnsi="KerszTimes" w:cs="KerszTimes"/>
          <w:kern w:val="0"/>
          <w:sz w:val="26"/>
          <w:szCs w:val="26"/>
        </w:rPr>
        <w:t>ű</w:t>
      </w:r>
      <w:r>
        <w:rPr>
          <w:rFonts w:ascii="KerszTimes" w:hAnsi="KerszTimes" w:cs="KerszTimes"/>
          <w:kern w:val="0"/>
          <w:sz w:val="26"/>
          <w:szCs w:val="26"/>
        </w:rPr>
        <w:t xml:space="preserve"> elfogadásról ezért sem beszélhetünk.</w:t>
      </w:r>
    </w:p>
    <w:p w14:paraId="1983E9C0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KerszTimes" w:hAnsi="KerszTimes" w:cs="KerszTimes"/>
          <w:kern w:val="0"/>
          <w:sz w:val="26"/>
          <w:szCs w:val="26"/>
        </w:rPr>
      </w:pPr>
      <w:r>
        <w:rPr>
          <w:rFonts w:ascii="KerszTimes" w:hAnsi="KerszTimes" w:cs="KerszTimes"/>
          <w:kern w:val="0"/>
          <w:sz w:val="26"/>
          <w:szCs w:val="26"/>
        </w:rPr>
        <w:t>Hangsúlyozták, hogy a felperes szakért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i bizonyítási indítványa nem terjedt ki az okozati összefüggés igazolására. Végezetül fenntartották az elévülési kifogásukat. </w:t>
      </w:r>
    </w:p>
    <w:p w14:paraId="74AB3155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KerszTimes" w:hAnsi="KerszTimes" w:cs="KerszTimes"/>
          <w:kern w:val="0"/>
          <w:sz w:val="26"/>
          <w:szCs w:val="26"/>
        </w:rPr>
      </w:pPr>
    </w:p>
    <w:p w14:paraId="66907EC4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KerszTimes" w:hAnsi="KerszTimes" w:cs="KerszTimes"/>
          <w:kern w:val="0"/>
          <w:sz w:val="26"/>
          <w:szCs w:val="26"/>
        </w:rPr>
      </w:pPr>
      <w:r>
        <w:rPr>
          <w:rFonts w:ascii="KerszTimes" w:hAnsi="KerszTimes" w:cs="KerszTimes"/>
          <w:kern w:val="0"/>
          <w:sz w:val="26"/>
          <w:szCs w:val="26"/>
        </w:rPr>
        <w:t>A VI. rend</w:t>
      </w:r>
      <w:r>
        <w:rPr>
          <w:rFonts w:ascii="KerszTimes" w:hAnsi="KerszTimes" w:cs="KerszTimes"/>
          <w:kern w:val="0"/>
          <w:sz w:val="26"/>
          <w:szCs w:val="26"/>
        </w:rPr>
        <w:t>ű</w:t>
      </w:r>
      <w:r>
        <w:rPr>
          <w:rFonts w:ascii="KerszTimes" w:hAnsi="KerszTimes" w:cs="KerszTimes"/>
          <w:kern w:val="0"/>
          <w:sz w:val="26"/>
          <w:szCs w:val="26"/>
        </w:rPr>
        <w:t xml:space="preserve"> alperes a fellebbezési ellenkérelmében az els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fokú bíróság ítéletének a helybenhagyását kérte. </w:t>
      </w:r>
    </w:p>
    <w:p w14:paraId="505C0CD4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KerszTimes" w:hAnsi="KerszTimes" w:cs="KerszTimes"/>
          <w:kern w:val="0"/>
          <w:sz w:val="26"/>
          <w:szCs w:val="26"/>
        </w:rPr>
      </w:pPr>
      <w:r>
        <w:rPr>
          <w:rFonts w:ascii="KerszTimes" w:hAnsi="KerszTimes" w:cs="KerszTimes"/>
          <w:kern w:val="0"/>
          <w:sz w:val="26"/>
          <w:szCs w:val="26"/>
        </w:rPr>
        <w:t>Állá</w:t>
      </w:r>
      <w:r>
        <w:rPr>
          <w:rFonts w:ascii="KerszTimes" w:hAnsi="KerszTimes" w:cs="KerszTimes"/>
          <w:kern w:val="0"/>
          <w:sz w:val="26"/>
          <w:szCs w:val="26"/>
        </w:rPr>
        <w:t>spontja szerint az ítélet helyesen mutatott rá arra, hogy a felperes szerz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désen kívüli kártérítési igényt terjesztett el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, így annak van jelent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sége, hogy kinek a vagyonában következett be értékcsökkenés. Ezért az els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fokú bíróság a felperes perbeli legitimációjának körében ezt helytállóan vizsgálta. Önmagában kizárja a felperes perbeli legitimációját az, hogy maga is elismerte, hogy az alperesi jogel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dök jogellenes magatartásának hiányában sem lenne most több vagyona, azaz, ha az alperesi jogellenes magatartás hiányában olcsóbban meg tudta volna valósítani a beruházást, ez az </w:t>
      </w:r>
      <w:proofErr w:type="spellStart"/>
      <w:r>
        <w:rPr>
          <w:rFonts w:ascii="KerszTimes" w:hAnsi="KerszTimes" w:cs="KerszTimes"/>
          <w:kern w:val="0"/>
          <w:sz w:val="26"/>
          <w:szCs w:val="26"/>
        </w:rPr>
        <w:t>ármegtakarítás</w:t>
      </w:r>
      <w:proofErr w:type="spellEnd"/>
      <w:r>
        <w:rPr>
          <w:rFonts w:ascii="KerszTimes" w:hAnsi="KerszTimes" w:cs="KerszTimes"/>
          <w:kern w:val="0"/>
          <w:sz w:val="26"/>
          <w:szCs w:val="26"/>
        </w:rPr>
        <w:t xml:space="preserve"> nem nála jelentkezett volna. A felperes legf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bb érvként a fellebbezésében is arra hivatkozott, hogy a pénzeszköz átadás végleges jelleggel történt. Ezt a véglegességet a VI. rend</w:t>
      </w:r>
      <w:r>
        <w:rPr>
          <w:rFonts w:ascii="KerszTimes" w:hAnsi="KerszTimes" w:cs="KerszTimes"/>
          <w:kern w:val="0"/>
          <w:sz w:val="26"/>
          <w:szCs w:val="26"/>
        </w:rPr>
        <w:t>ű</w:t>
      </w:r>
      <w:r>
        <w:rPr>
          <w:rFonts w:ascii="KerszTimes" w:hAnsi="KerszTimes" w:cs="KerszTimes"/>
          <w:kern w:val="0"/>
          <w:sz w:val="26"/>
          <w:szCs w:val="26"/>
        </w:rPr>
        <w:t xml:space="preserve"> alperes sem vitatja abban az értelemben, hogy a pénzeszközök átadásának végleges célja a számlák kiegyenlítése volt, és hogy a felperesnek nem kellett azt visszafizetnie az önkormányzat részére. A felperes ezzel kapcsolatosan azt adta el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, hogy a véglegesen átadott eszközöket rendkívüli bevételként könyvelte el, azaz az a saját pénzeszköze lett. Ennek igazolására azonban nem alkalmas az általa becsatolt f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könyvel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i nyilatkozat, amely az átadott pénzeszközök tekintetében nem is teljeskör</w:t>
      </w:r>
      <w:r>
        <w:rPr>
          <w:rFonts w:ascii="KerszTimes" w:hAnsi="KerszTimes" w:cs="KerszTimes"/>
          <w:kern w:val="0"/>
          <w:sz w:val="26"/>
          <w:szCs w:val="26"/>
        </w:rPr>
        <w:t>ű</w:t>
      </w:r>
      <w:r>
        <w:rPr>
          <w:rFonts w:ascii="KerszTimes" w:hAnsi="KerszTimes" w:cs="KerszTimes"/>
          <w:kern w:val="0"/>
          <w:sz w:val="26"/>
          <w:szCs w:val="26"/>
        </w:rPr>
        <w:t>, és ellentétben áll az alapmegállapodás 7.2.2. pontjában foglaltakkal, amely szerint az önkormányzat mindent megtesz annak érdekében, hogy a beruházás megvalósítása és finanszírozása semlegesen érintse a felperes mérlegét és eredmény-kimutatását.</w:t>
      </w:r>
    </w:p>
    <w:p w14:paraId="766502DE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6"/>
          <w:szCs w:val="26"/>
        </w:rPr>
      </w:pPr>
      <w:r>
        <w:rPr>
          <w:rFonts w:ascii="KerszTimes" w:hAnsi="KerszTimes" w:cs="KerszTimes"/>
          <w:kern w:val="0"/>
          <w:sz w:val="26"/>
          <w:szCs w:val="26"/>
        </w:rPr>
        <w:t>Helytállóan állapította meg az els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fokú bíróság ítélete, hogy a felperes az okozati összefüggés fennállását sem bizonyította. </w:t>
      </w:r>
    </w:p>
    <w:p w14:paraId="1C2C0765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6"/>
          <w:szCs w:val="26"/>
        </w:rPr>
      </w:pPr>
      <w:r>
        <w:rPr>
          <w:rFonts w:ascii="KerszTimes" w:hAnsi="KerszTimes" w:cs="KerszTimes"/>
          <w:kern w:val="0"/>
          <w:sz w:val="26"/>
          <w:szCs w:val="26"/>
        </w:rPr>
        <w:t>Alaptalanul hivatkozott a felperes a fellebbezésében arra, hogy az els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fokú bíróság nem értékelte bizonyítékként a GVH határozatát, mert ennek az ellenkez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je t</w:t>
      </w:r>
      <w:r>
        <w:rPr>
          <w:rFonts w:ascii="KerszTimes" w:hAnsi="KerszTimes" w:cs="KerszTimes"/>
          <w:kern w:val="0"/>
          <w:sz w:val="26"/>
          <w:szCs w:val="26"/>
        </w:rPr>
        <w:t>ű</w:t>
      </w:r>
      <w:r>
        <w:rPr>
          <w:rFonts w:ascii="KerszTimes" w:hAnsi="KerszTimes" w:cs="KerszTimes"/>
          <w:kern w:val="0"/>
          <w:sz w:val="26"/>
          <w:szCs w:val="26"/>
        </w:rPr>
        <w:t>nik ki az ítéletb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l. Az els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fokú bíróság valójában elfogadta ítélkezése alapjául a GVH határozat alperesi jogel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dök jogellenes magatartását megállapító részét.</w:t>
      </w:r>
    </w:p>
    <w:p w14:paraId="60247433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6"/>
          <w:szCs w:val="26"/>
        </w:rPr>
      </w:pPr>
    </w:p>
    <w:p w14:paraId="718A9F71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KerszTimes" w:hAnsi="KerszTimes" w:cs="KerszTimes"/>
          <w:kern w:val="0"/>
          <w:sz w:val="26"/>
          <w:szCs w:val="26"/>
        </w:rPr>
      </w:pPr>
      <w:r>
        <w:rPr>
          <w:rFonts w:ascii="KerszTimes" w:hAnsi="KerszTimes" w:cs="KerszTimes"/>
          <w:kern w:val="0"/>
          <w:sz w:val="26"/>
          <w:szCs w:val="26"/>
        </w:rPr>
        <w:t>A F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városi Ítél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tábla a 2010. december 16. napján kelt 14.Gf.40.482/2010/5. számú </w:t>
      </w:r>
      <w:r>
        <w:rPr>
          <w:rFonts w:ascii="KerszTimes" w:hAnsi="KerszTimes" w:cs="KerszTimes"/>
          <w:kern w:val="0"/>
          <w:sz w:val="26"/>
          <w:szCs w:val="26"/>
        </w:rPr>
        <w:lastRenderedPageBreak/>
        <w:t>ítéletében az els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fokú bíróság ítéletét helybenhagyta, tekintettel arra, hogy az els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fokú ítélet kereshet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ségi jog hiányára vonatkozó indokait teljes terjedelmében osztotta, így az ítéletet e körben érdemben helytálló indokaira tekintettel hagyta helyben. Mivel a felperes perbeli legitimációjának hiányában nincs helye a kereset érdemi vizsgálatának, ezért az els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fokú ítéletnek a kártérítési felel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sség feltételeire, így az okozati összefüggés hiányára vonatkozó indokolását mell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zte.</w:t>
      </w:r>
    </w:p>
    <w:p w14:paraId="6E13A6DD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6"/>
          <w:szCs w:val="26"/>
        </w:rPr>
      </w:pPr>
    </w:p>
    <w:p w14:paraId="02F54D06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6"/>
          <w:szCs w:val="26"/>
        </w:rPr>
      </w:pPr>
      <w:r>
        <w:rPr>
          <w:rFonts w:ascii="KerszTimes" w:hAnsi="KerszTimes" w:cs="KerszTimes"/>
          <w:kern w:val="0"/>
          <w:sz w:val="26"/>
          <w:szCs w:val="26"/>
        </w:rPr>
        <w:t>A felperes által benyújtott felülvizsgálati kérelem alapján a Magyar Köztársaság Legfels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bb </w:t>
      </w:r>
      <w:proofErr w:type="gramStart"/>
      <w:r>
        <w:rPr>
          <w:rFonts w:ascii="KerszTimes" w:hAnsi="KerszTimes" w:cs="KerszTimes"/>
          <w:kern w:val="0"/>
          <w:sz w:val="26"/>
          <w:szCs w:val="26"/>
        </w:rPr>
        <w:t>Bírósága</w:t>
      </w:r>
      <w:proofErr w:type="gramEnd"/>
      <w:r>
        <w:rPr>
          <w:rFonts w:ascii="KerszTimes" w:hAnsi="KerszTimes" w:cs="KerszTimes"/>
          <w:kern w:val="0"/>
          <w:sz w:val="26"/>
          <w:szCs w:val="26"/>
        </w:rPr>
        <w:t xml:space="preserve"> mint felülvizsgálati bíróság a 2011. szeptember 19. napján kelt Pfv.X.20.630/2011/8. számú végzésével a F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városi Ítél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tábla ítéletét hatályon kívül helyezte és a másodfokú bíróságot új eljárásra és új határozat hozatalára utasította. A felperes felülvizsgálati perköltségét 4.000.000,- Ft-ban, az I-V. rend</w:t>
      </w:r>
      <w:r>
        <w:rPr>
          <w:rFonts w:ascii="KerszTimes" w:hAnsi="KerszTimes" w:cs="KerszTimes"/>
          <w:kern w:val="0"/>
          <w:sz w:val="26"/>
          <w:szCs w:val="26"/>
        </w:rPr>
        <w:t>ű</w:t>
      </w:r>
      <w:r>
        <w:rPr>
          <w:rFonts w:ascii="KerszTimes" w:hAnsi="KerszTimes" w:cs="KerszTimes"/>
          <w:kern w:val="0"/>
          <w:sz w:val="26"/>
          <w:szCs w:val="26"/>
        </w:rPr>
        <w:t xml:space="preserve"> alperesek együttes perköltségét, valamint a VI. rend</w:t>
      </w:r>
      <w:r>
        <w:rPr>
          <w:rFonts w:ascii="KerszTimes" w:hAnsi="KerszTimes" w:cs="KerszTimes"/>
          <w:kern w:val="0"/>
          <w:sz w:val="26"/>
          <w:szCs w:val="26"/>
        </w:rPr>
        <w:t>ű</w:t>
      </w:r>
      <w:r>
        <w:rPr>
          <w:rFonts w:ascii="KerszTimes" w:hAnsi="KerszTimes" w:cs="KerszTimes"/>
          <w:kern w:val="0"/>
          <w:sz w:val="26"/>
          <w:szCs w:val="26"/>
        </w:rPr>
        <w:t xml:space="preserve"> alperes perköltségét </w:t>
      </w:r>
      <w:proofErr w:type="gramStart"/>
      <w:r>
        <w:rPr>
          <w:rFonts w:ascii="KerszTimes" w:hAnsi="KerszTimes" w:cs="KerszTimes"/>
          <w:kern w:val="0"/>
          <w:sz w:val="26"/>
          <w:szCs w:val="26"/>
        </w:rPr>
        <w:t>1.500.000,-</w:t>
      </w:r>
      <w:proofErr w:type="gramEnd"/>
      <w:r>
        <w:rPr>
          <w:rFonts w:ascii="KerszTimes" w:hAnsi="KerszTimes" w:cs="KerszTimes"/>
          <w:kern w:val="0"/>
          <w:sz w:val="26"/>
          <w:szCs w:val="26"/>
        </w:rPr>
        <w:t xml:space="preserve"> Ft-ban állapította meg.</w:t>
      </w:r>
    </w:p>
    <w:p w14:paraId="17987F7A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6"/>
          <w:szCs w:val="26"/>
        </w:rPr>
      </w:pPr>
      <w:r>
        <w:rPr>
          <w:rFonts w:ascii="KerszTimes" w:hAnsi="KerszTimes" w:cs="KerszTimes"/>
          <w:kern w:val="0"/>
          <w:sz w:val="26"/>
          <w:szCs w:val="26"/>
        </w:rPr>
        <w:t>Megállapította, hogy a támadott határozat jogszabálysért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. Rögzítette, hogy az 1999. januárjában megkötött megállapodásból egyértelm</w:t>
      </w:r>
      <w:r>
        <w:rPr>
          <w:rFonts w:ascii="KerszTimes" w:hAnsi="KerszTimes" w:cs="KerszTimes"/>
          <w:kern w:val="0"/>
          <w:sz w:val="26"/>
          <w:szCs w:val="26"/>
        </w:rPr>
        <w:t>ű</w:t>
      </w:r>
      <w:r>
        <w:rPr>
          <w:rFonts w:ascii="KerszTimes" w:hAnsi="KerszTimes" w:cs="KerszTimes"/>
          <w:kern w:val="0"/>
          <w:sz w:val="26"/>
          <w:szCs w:val="26"/>
        </w:rPr>
        <w:t>en megállapítható, hogy a F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városi Önkormányzat akarata arra terjedt ki, hogy a tulajdonjogának érintetlenül hagyásával - a jöv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beni beruházások jogi sorsát illet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en is - a 4-es metró és az ahhoz kapcsolódó felszíni tömegközlekedési útvonalak</w:t>
      </w:r>
      <w:r>
        <w:rPr>
          <w:rFonts w:ascii="Times New Roman" w:hAnsi="Times New Roman" w:cs="Times New Roman"/>
          <w:kern w:val="0"/>
          <w:sz w:val="26"/>
          <w:szCs w:val="26"/>
        </w:rPr>
        <w:t>,</w:t>
      </w:r>
      <w:r>
        <w:rPr>
          <w:rFonts w:ascii="KerszTimes" w:hAnsi="KerszTimes" w:cs="KerszTimes"/>
          <w:kern w:val="0"/>
          <w:sz w:val="26"/>
          <w:szCs w:val="26"/>
        </w:rPr>
        <w:t xml:space="preserve"> csomópontok kialakítását a felperesre bízza. Felhatalmazta az ehhez szükséges szerz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dések önálló, saját felel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sségére történ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 megkötésére azzal, hogy ennek finanszírozását teljes egészében átvállalta. Így vált jogosulttá a felperes arra, hogy kiírja a közbeszerzési pályázatot, a pályázatokat elbírálja, a kivitelezéshez szükséges szerz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déseket megkösse és intézkedjen a vállalkozási díjak kifizetése iránt. A Legfels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bb Bíróság álláspontja az volt, hogy ez magában foglalja azt a jogot is, hogy a felperes a beruházást érint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 szerz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désen kívül okozott kár megtérítése iránt is fellépjen. Ez egyben kötelezettsége is a megállapodás 7.1.2. pontja értelmében. A Ptk. 339. § (1) bekezdésében írt kártérítési felel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sség megállapításának négy alapfeltétele van. A károkozó jogellenes magatartása, a károsultnál keletkezett kár, az okozati összefüggés, valamint az, hogy a károkozó nem tudja kimenteni magát. A jelen perben eljárt bíróságok a kár felmerülésének „helyét", a károsult személyét legitimációs kérdésként fogták fel és a kereshet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ségi jog hiánya miatt utasították el a felperes keresetét. Az azonban, hogy valakinek egy károkozó vagy annak tartott magatartása folytán merült-e fel kára vagy sem, nem legitimációs, hanem a kártérítési igény érdemi elbírálásának körébe tartozó kérdés.</w:t>
      </w:r>
    </w:p>
    <w:p w14:paraId="505F29D0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6"/>
          <w:szCs w:val="26"/>
        </w:rPr>
      </w:pPr>
      <w:r>
        <w:rPr>
          <w:rFonts w:ascii="KerszTimes" w:hAnsi="KerszTimes" w:cs="KerszTimes"/>
          <w:kern w:val="0"/>
          <w:sz w:val="26"/>
          <w:szCs w:val="26"/>
        </w:rPr>
        <w:t>Rögzítette, hogy az els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fokú bíróság bár alapvet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en a kereshet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ségi jog hiánya miatt utasította el a keresetet, azt érdemben is megvizsgálta és alaptalannak találta. A másodfokú bíróság azonban a kártérítési igénnyel érdemben nem foglalkozott. </w:t>
      </w:r>
    </w:p>
    <w:p w14:paraId="6DD3EDC5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6"/>
          <w:szCs w:val="26"/>
        </w:rPr>
      </w:pPr>
      <w:r>
        <w:rPr>
          <w:rFonts w:ascii="KerszTimes" w:hAnsi="KerszTimes" w:cs="KerszTimes"/>
          <w:kern w:val="0"/>
          <w:sz w:val="26"/>
          <w:szCs w:val="26"/>
        </w:rPr>
        <w:t>A megismételt eljárás vonatkozásában el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írta, hogy a másodfokú bíróság els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dlegesen az elévülés kérdésében foglaljon állást. Amennyiben úgy ítéli meg, hogy a követelés nem évült el</w:t>
      </w:r>
      <w:r>
        <w:rPr>
          <w:rFonts w:ascii="Times New Roman" w:hAnsi="Times New Roman" w:cs="Times New Roman"/>
          <w:kern w:val="0"/>
          <w:sz w:val="26"/>
          <w:szCs w:val="26"/>
        </w:rPr>
        <w:t>,</w:t>
      </w:r>
      <w:r>
        <w:rPr>
          <w:rFonts w:ascii="KerszTimes" w:hAnsi="KerszTimes" w:cs="KerszTimes"/>
          <w:kern w:val="0"/>
          <w:sz w:val="26"/>
          <w:szCs w:val="26"/>
        </w:rPr>
        <w:t xml:space="preserve"> az vizsgálandó, hogy az alperesek </w:t>
      </w:r>
      <w:proofErr w:type="spellStart"/>
      <w:r>
        <w:rPr>
          <w:rFonts w:ascii="KerszTimes" w:hAnsi="KerszTimes" w:cs="KerszTimes"/>
          <w:kern w:val="0"/>
          <w:sz w:val="26"/>
          <w:szCs w:val="26"/>
        </w:rPr>
        <w:t>jogel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deinek</w:t>
      </w:r>
      <w:proofErr w:type="spellEnd"/>
      <w:r>
        <w:rPr>
          <w:rFonts w:ascii="KerszTimes" w:hAnsi="KerszTimes" w:cs="KerszTimes"/>
          <w:kern w:val="0"/>
          <w:sz w:val="26"/>
          <w:szCs w:val="26"/>
        </w:rPr>
        <w:t xml:space="preserve"> tilalmazott magatartása miatt felmerülhetett-e a felperes által megjelölt szerz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désen kívüli kár. Volt-e a sérelmezett </w:t>
      </w:r>
      <w:r>
        <w:rPr>
          <w:rFonts w:ascii="KerszTimes" w:hAnsi="KerszTimes" w:cs="KerszTimes"/>
          <w:kern w:val="0"/>
          <w:sz w:val="26"/>
          <w:szCs w:val="26"/>
        </w:rPr>
        <w:lastRenderedPageBreak/>
        <w:t xml:space="preserve">összehangolt magatartásnak bármilyen kihatása arra, hogy a felperes a Konzorciummal és nem más pályázóval kötött </w:t>
      </w:r>
      <w:r>
        <w:rPr>
          <w:rFonts w:ascii="Times New Roman" w:hAnsi="Times New Roman" w:cs="Times New Roman"/>
          <w:kern w:val="0"/>
          <w:sz w:val="26"/>
          <w:szCs w:val="26"/>
        </w:rPr>
        <w:t>−</w:t>
      </w:r>
      <w:r>
        <w:rPr>
          <w:rFonts w:ascii="KerszTimes" w:hAnsi="KerszTimes" w:cs="KerszTimes"/>
          <w:kern w:val="0"/>
          <w:sz w:val="26"/>
          <w:szCs w:val="26"/>
        </w:rPr>
        <w:t xml:space="preserve"> egyébként a perben nem támadott </w:t>
      </w:r>
      <w:r>
        <w:rPr>
          <w:rFonts w:ascii="Times New Roman" w:hAnsi="Times New Roman" w:cs="Times New Roman"/>
          <w:kern w:val="0"/>
          <w:sz w:val="26"/>
          <w:szCs w:val="26"/>
        </w:rPr>
        <w:t>−</w:t>
      </w:r>
      <w:r>
        <w:rPr>
          <w:rFonts w:ascii="KerszTimes" w:hAnsi="KerszTimes" w:cs="KerszTimes"/>
          <w:kern w:val="0"/>
          <w:sz w:val="26"/>
          <w:szCs w:val="26"/>
        </w:rPr>
        <w:t xml:space="preserve"> szerz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dést. Azaz a felperes szerz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dött volna-e összehangolt magatartás hiányában más pályázóval reális feltételek mellett. Ennek vizsgálata során mérlegelje, hogy a legkedvez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bb ajánlat kiválasztásánál nem csak a kivitelezés árára, hanem a megvalósítás id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tartamára, a forgalomelterelés id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tartamára</w:t>
      </w:r>
      <w:r>
        <w:rPr>
          <w:rFonts w:ascii="Times New Roman" w:hAnsi="Times New Roman" w:cs="Times New Roman"/>
          <w:kern w:val="0"/>
          <w:sz w:val="26"/>
          <w:szCs w:val="26"/>
        </w:rPr>
        <w:t>,</w:t>
      </w:r>
      <w:r>
        <w:rPr>
          <w:rFonts w:ascii="KerszTimes" w:hAnsi="KerszTimes" w:cs="KerszTimes"/>
          <w:kern w:val="0"/>
          <w:sz w:val="26"/>
          <w:szCs w:val="26"/>
        </w:rPr>
        <w:t xml:space="preserve"> a vállalt jótállás és kötbér mértékére is figyelemmel kellett lenni. Ha a bíróság szerint az alperesi jogel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dök jogellenes magatartása befolyásolta a felperes által megkötött szerz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désben vállalt vállalkozói díj mértékét</w:t>
      </w:r>
      <w:r>
        <w:rPr>
          <w:rFonts w:ascii="Times New Roman" w:hAnsi="Times New Roman" w:cs="Times New Roman"/>
          <w:kern w:val="0"/>
          <w:sz w:val="26"/>
          <w:szCs w:val="26"/>
        </w:rPr>
        <w:t>,</w:t>
      </w:r>
      <w:r>
        <w:rPr>
          <w:rFonts w:ascii="KerszTimes" w:hAnsi="KerszTimes" w:cs="KerszTimes"/>
          <w:kern w:val="0"/>
          <w:sz w:val="26"/>
          <w:szCs w:val="26"/>
        </w:rPr>
        <w:t xml:space="preserve"> vizsgálni kell azt is, hogy e befolyást csak az alapszerz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dés vagy a módosításainak áraira is kiterjedt-e. Amennyiben a megalapozott döntéshez nem állnak rendelkezésre a szükséges bizonyítékok, adatok</w:t>
      </w:r>
      <w:r>
        <w:rPr>
          <w:rFonts w:ascii="Times New Roman" w:hAnsi="Times New Roman" w:cs="Times New Roman"/>
          <w:kern w:val="0"/>
          <w:sz w:val="26"/>
          <w:szCs w:val="26"/>
        </w:rPr>
        <w:t>,</w:t>
      </w:r>
      <w:r>
        <w:rPr>
          <w:rFonts w:ascii="KerszTimes" w:hAnsi="KerszTimes" w:cs="KerszTimes"/>
          <w:kern w:val="0"/>
          <w:sz w:val="26"/>
          <w:szCs w:val="26"/>
        </w:rPr>
        <w:t xml:space="preserve"> az els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fokú bíróság további eljárásra utasítása fel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l kell határoznia. </w:t>
      </w:r>
    </w:p>
    <w:p w14:paraId="76559D44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6"/>
          <w:szCs w:val="26"/>
        </w:rPr>
      </w:pPr>
    </w:p>
    <w:p w14:paraId="4D7F3FE6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KerszTimes" w:hAnsi="KerszTimes" w:cs="KerszTimes"/>
          <w:kern w:val="0"/>
          <w:sz w:val="26"/>
          <w:szCs w:val="26"/>
        </w:rPr>
      </w:pPr>
      <w:r>
        <w:rPr>
          <w:rFonts w:ascii="KerszTimes" w:hAnsi="KerszTimes" w:cs="KerszTimes"/>
          <w:kern w:val="0"/>
          <w:sz w:val="26"/>
          <w:szCs w:val="26"/>
        </w:rPr>
        <w:t>Az V. rend</w:t>
      </w:r>
      <w:r>
        <w:rPr>
          <w:rFonts w:ascii="KerszTimes" w:hAnsi="KerszTimes" w:cs="KerszTimes"/>
          <w:kern w:val="0"/>
          <w:sz w:val="26"/>
          <w:szCs w:val="26"/>
        </w:rPr>
        <w:t>ű</w:t>
      </w:r>
      <w:r>
        <w:rPr>
          <w:rFonts w:ascii="KerszTimes" w:hAnsi="KerszTimes" w:cs="KerszTimes"/>
          <w:kern w:val="0"/>
          <w:sz w:val="26"/>
          <w:szCs w:val="26"/>
        </w:rPr>
        <w:t xml:space="preserve"> alperes 2010. szeptember 30-i hatállyal beolvadt az I. rend</w:t>
      </w:r>
      <w:r>
        <w:rPr>
          <w:rFonts w:ascii="KerszTimes" w:hAnsi="KerszTimes" w:cs="KerszTimes"/>
          <w:kern w:val="0"/>
          <w:sz w:val="26"/>
          <w:szCs w:val="26"/>
        </w:rPr>
        <w:t>ű</w:t>
      </w:r>
      <w:r>
        <w:rPr>
          <w:rFonts w:ascii="KerszTimes" w:hAnsi="KerszTimes" w:cs="KerszTimes"/>
          <w:kern w:val="0"/>
          <w:sz w:val="26"/>
          <w:szCs w:val="26"/>
        </w:rPr>
        <w:t xml:space="preserve"> alperesbe, ezért a F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városi Ítél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tábla a 2011. október 10. napján kelt és október 31. napján joger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re emelkedett 2. sorszámú végzésével megállapította, hogy a perben az V. rend</w:t>
      </w:r>
      <w:r>
        <w:rPr>
          <w:rFonts w:ascii="KerszTimes" w:hAnsi="KerszTimes" w:cs="KerszTimes"/>
          <w:kern w:val="0"/>
          <w:sz w:val="26"/>
          <w:szCs w:val="26"/>
        </w:rPr>
        <w:t>ű</w:t>
      </w:r>
      <w:r>
        <w:rPr>
          <w:rFonts w:ascii="KerszTimes" w:hAnsi="KerszTimes" w:cs="KerszTimes"/>
          <w:kern w:val="0"/>
          <w:sz w:val="26"/>
          <w:szCs w:val="26"/>
        </w:rPr>
        <w:t xml:space="preserve"> alperes jogutóda az I. rend</w:t>
      </w:r>
      <w:r>
        <w:rPr>
          <w:rFonts w:ascii="KerszTimes" w:hAnsi="KerszTimes" w:cs="KerszTimes"/>
          <w:kern w:val="0"/>
          <w:sz w:val="26"/>
          <w:szCs w:val="26"/>
        </w:rPr>
        <w:t>ű</w:t>
      </w:r>
      <w:r>
        <w:rPr>
          <w:rFonts w:ascii="KerszTimes" w:hAnsi="KerszTimes" w:cs="KerszTimes"/>
          <w:kern w:val="0"/>
          <w:sz w:val="26"/>
          <w:szCs w:val="26"/>
        </w:rPr>
        <w:t xml:space="preserve"> alperes. </w:t>
      </w:r>
    </w:p>
    <w:p w14:paraId="25C340AF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KerszTimes" w:hAnsi="KerszTimes" w:cs="KerszTimes"/>
          <w:kern w:val="0"/>
          <w:sz w:val="26"/>
          <w:szCs w:val="26"/>
        </w:rPr>
      </w:pPr>
    </w:p>
    <w:p w14:paraId="4E954327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KerszTimes" w:hAnsi="KerszTimes" w:cs="KerszTimes"/>
          <w:kern w:val="0"/>
          <w:sz w:val="26"/>
          <w:szCs w:val="26"/>
        </w:rPr>
      </w:pPr>
      <w:r>
        <w:rPr>
          <w:rFonts w:ascii="KerszTimes" w:hAnsi="KerszTimes" w:cs="KerszTimes"/>
          <w:kern w:val="0"/>
          <w:sz w:val="26"/>
          <w:szCs w:val="26"/>
        </w:rPr>
        <w:t>A megismételt másodfokú eljárásban a felperes változatlanul az els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fokú bíróság ítéletének hatályon kívül helyezését és az els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fokú bíróság új eljárásra utasítását kérte. </w:t>
      </w:r>
    </w:p>
    <w:p w14:paraId="4F3E173E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6"/>
          <w:szCs w:val="26"/>
        </w:rPr>
      </w:pPr>
      <w:r>
        <w:rPr>
          <w:rFonts w:ascii="KerszTimes" w:hAnsi="KerszTimes" w:cs="KerszTimes"/>
          <w:kern w:val="0"/>
          <w:sz w:val="26"/>
          <w:szCs w:val="26"/>
        </w:rPr>
        <w:t>Fenntartotta az eddigi eljárásban tett valamennyi nyilatkozatát, melyekb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l kiemelte az alábbiakat. </w:t>
      </w:r>
    </w:p>
    <w:p w14:paraId="1C0E8AD4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6"/>
          <w:szCs w:val="26"/>
        </w:rPr>
      </w:pPr>
      <w:r>
        <w:rPr>
          <w:rFonts w:ascii="KerszTimes" w:hAnsi="KerszTimes" w:cs="KerszTimes"/>
          <w:kern w:val="0"/>
          <w:sz w:val="26"/>
          <w:szCs w:val="26"/>
        </w:rPr>
        <w:t>A Legfels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bb Bíróság a határozatában kifejtette, hogy a felperesi legitimáció megalapozott</w:t>
      </w:r>
      <w:r>
        <w:rPr>
          <w:rFonts w:ascii="Times New Roman" w:hAnsi="Times New Roman" w:cs="Times New Roman"/>
          <w:kern w:val="0"/>
          <w:sz w:val="26"/>
          <w:szCs w:val="26"/>
        </w:rPr>
        <w:t>,</w:t>
      </w:r>
      <w:r>
        <w:rPr>
          <w:rFonts w:ascii="KerszTimes" w:hAnsi="KerszTimes" w:cs="KerszTimes"/>
          <w:kern w:val="0"/>
          <w:sz w:val="26"/>
          <w:szCs w:val="26"/>
        </w:rPr>
        <w:t xml:space="preserve"> és ennek folytán a másodfokú bíróságnak állást kell foglalnia az elévülés és a kártérítés érdemi kérdéseiben is. </w:t>
      </w:r>
    </w:p>
    <w:p w14:paraId="74F0B0AB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6"/>
          <w:szCs w:val="26"/>
        </w:rPr>
      </w:pPr>
      <w:r>
        <w:rPr>
          <w:rFonts w:ascii="KerszTimes" w:hAnsi="KerszTimes" w:cs="KerszTimes"/>
          <w:kern w:val="0"/>
          <w:sz w:val="26"/>
          <w:szCs w:val="26"/>
        </w:rPr>
        <w:t>Az elévülés vonatkozásában szintén fenntartotta korábbi álláspontját, amely szerint az elévülés kezdete a vállalkozási szerz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dés alapján kifizetett utolsó díjrészlet megfizetésének napja</w:t>
      </w:r>
      <w:r>
        <w:rPr>
          <w:rFonts w:ascii="Times New Roman" w:hAnsi="Times New Roman" w:cs="Times New Roman"/>
          <w:kern w:val="0"/>
          <w:sz w:val="26"/>
          <w:szCs w:val="26"/>
        </w:rPr>
        <w:t>,</w:t>
      </w:r>
      <w:r>
        <w:rPr>
          <w:rFonts w:ascii="KerszTimes" w:hAnsi="KerszTimes" w:cs="KerszTimes"/>
          <w:kern w:val="0"/>
          <w:sz w:val="26"/>
          <w:szCs w:val="26"/>
        </w:rPr>
        <w:t xml:space="preserve"> 2003. október 27-e. Hivatkozott a Ptk. 326. § (1) bekezdésére és 360. § (1) bekezdésére és el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adta, hogy a felperest akkor érte kár, a vagyonában akkor történt csökkenés, amikor a versenyárhoz képest magasabb vállalkozási díjat fizetett meg</w:t>
      </w:r>
      <w:r>
        <w:rPr>
          <w:rFonts w:ascii="Times New Roman" w:hAnsi="Times New Roman" w:cs="Times New Roman"/>
          <w:kern w:val="0"/>
          <w:sz w:val="26"/>
          <w:szCs w:val="26"/>
        </w:rPr>
        <w:t>,</w:t>
      </w:r>
      <w:r>
        <w:rPr>
          <w:rFonts w:ascii="KerszTimes" w:hAnsi="KerszTimes" w:cs="KerszTimes"/>
          <w:kern w:val="0"/>
          <w:sz w:val="26"/>
          <w:szCs w:val="26"/>
        </w:rPr>
        <w:t xml:space="preserve"> mint amennyit az alperesek jogellenes magatartásának hiányában fizetett volna. A kár a vállalkozási díj tényleges megfizetésekor keletkezett, ezért nem helytálló az alperesek azon hivatkozása, hogy a vállalkozási szerz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dés megkötésének napjára tehet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 a károsodás bekövetkezése. Abban az esetben, ha mégis egy korábbi dátum kerülne meghatározásra, úgy az elévülés nyugvásának szabályait kell alkalmazni, mivel a felperes a követelésér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l csak kés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bb szerezhetett tudomást. Ez az id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pont pedig 2007. március 28. napja, amikor kézhez vette a GVH keresetlevélhez csatolt levelét, így a felperes a követelésével 2008. március 27. napjáig fordulhatott a bírósághoz. Az alperesek nem bizonyították, csak feltételezéseket közöltek arra vonatkozóan, hogy a felperes tudhatott az alperesek jogellenes magatartásáról még a GVH levelének kézhezvételét megel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z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en. A Versenyhivatal adatkérése nyilvánvalóan nem alapozhat meg jogellenes magatartásról </w:t>
      </w:r>
      <w:r>
        <w:rPr>
          <w:rFonts w:ascii="KerszTimes" w:hAnsi="KerszTimes" w:cs="KerszTimes"/>
          <w:kern w:val="0"/>
          <w:sz w:val="26"/>
          <w:szCs w:val="26"/>
        </w:rPr>
        <w:lastRenderedPageBreak/>
        <w:t>való tudomásszerzést, mert jogellenes magatartásról csak akkor beszélhetünk, ha azt bíróság vagy a Versenyhivatal joger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sen megállapította. </w:t>
      </w:r>
    </w:p>
    <w:p w14:paraId="50B67F2A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6"/>
          <w:szCs w:val="26"/>
        </w:rPr>
      </w:pPr>
      <w:r>
        <w:rPr>
          <w:rFonts w:ascii="KerszTimes" w:hAnsi="KerszTimes" w:cs="KerszTimes"/>
          <w:kern w:val="0"/>
          <w:sz w:val="26"/>
          <w:szCs w:val="26"/>
        </w:rPr>
        <w:t>Az els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fokú bíróság kártérítést elutasító érdemi döntése megalapozatlan, mert szakért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 kirendelése szükséges az okozati összefüggés és a kár mértékének bizonyításához. </w:t>
      </w:r>
    </w:p>
    <w:p w14:paraId="04394F98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6"/>
          <w:szCs w:val="26"/>
        </w:rPr>
      </w:pPr>
      <w:r>
        <w:rPr>
          <w:rFonts w:ascii="KerszTimes" w:hAnsi="KerszTimes" w:cs="KerszTimes"/>
          <w:kern w:val="0"/>
          <w:sz w:val="26"/>
          <w:szCs w:val="26"/>
        </w:rPr>
        <w:t>Hangsúlyozta, hogy a piaci szerepl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k tiltott, összehangolt magatartása mindig árfelhajtó hatású. Jó kartellt nem ismer az idevonatkozó irodalom. A GVH megállapította határozatában, hogy az alperesek célja az volt, hogy a nyertest hozzák nyer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 pozícióba, ezért a felperesnek a jogellenességet nem kell bizonyítania még akkor sem, ha elfogadjuk az els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fokú bíróság álláspontját, amely szerint a Tpvt. 88/B. § (6) bekezdése jelen ügyben még nem irányadó. Az alperesek jogellenes magatartása a Legfels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bb Bíróság szerint sem kétséges. </w:t>
      </w:r>
    </w:p>
    <w:p w14:paraId="25AF2BD3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6"/>
          <w:szCs w:val="26"/>
        </w:rPr>
      </w:pPr>
      <w:r>
        <w:rPr>
          <w:rFonts w:ascii="KerszTimes" w:hAnsi="KerszTimes" w:cs="KerszTimes"/>
          <w:kern w:val="0"/>
          <w:sz w:val="26"/>
          <w:szCs w:val="26"/>
        </w:rPr>
        <w:t>A GVH megállapította az alperesek versenykorlátozó összejátszását</w:t>
      </w:r>
      <w:r>
        <w:rPr>
          <w:rFonts w:ascii="Times New Roman" w:hAnsi="Times New Roman" w:cs="Times New Roman"/>
          <w:kern w:val="0"/>
          <w:sz w:val="26"/>
          <w:szCs w:val="26"/>
        </w:rPr>
        <w:t>,</w:t>
      </w:r>
      <w:r>
        <w:rPr>
          <w:rFonts w:ascii="KerszTimes" w:hAnsi="KerszTimes" w:cs="KerszTimes"/>
          <w:kern w:val="0"/>
          <w:sz w:val="26"/>
          <w:szCs w:val="26"/>
        </w:rPr>
        <w:t xml:space="preserve"> és a felperesnek az </w:t>
      </w:r>
      <w:proofErr w:type="gramStart"/>
      <w:r>
        <w:rPr>
          <w:rFonts w:ascii="KerszTimes" w:hAnsi="KerszTimes" w:cs="KerszTimes"/>
          <w:kern w:val="0"/>
          <w:sz w:val="26"/>
          <w:szCs w:val="26"/>
        </w:rPr>
        <w:t>a  határozott</w:t>
      </w:r>
      <w:proofErr w:type="gramEnd"/>
      <w:r>
        <w:rPr>
          <w:rFonts w:ascii="KerszTimes" w:hAnsi="KerszTimes" w:cs="KerszTimes"/>
          <w:kern w:val="0"/>
          <w:sz w:val="26"/>
          <w:szCs w:val="26"/>
        </w:rPr>
        <w:t xml:space="preserve"> véleménye, hogy ennek az volt a hatása, hogy a versenyt egyrészt korlátozta és ez árfelhajtó hatást váltott ki, másrészt mindez a felperes vagyonában kárt okozott. Ha a GVH határozata kizárólag az alperesek versenykorlátozó szándékán alapult volna, még abban az esetben is szükséges szakért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 kirendelése arra vonatkozóan, hogy a szerz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déses összeg tartalmazott-e olyan extra nyereséget a szerz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dést teljesít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 vállalkozó oldalán, amely ennek a szándéknak a következménye</w:t>
      </w:r>
      <w:r>
        <w:rPr>
          <w:rFonts w:ascii="Times New Roman" w:hAnsi="Times New Roman" w:cs="Times New Roman"/>
          <w:kern w:val="0"/>
          <w:sz w:val="26"/>
          <w:szCs w:val="26"/>
        </w:rPr>
        <w:t>,</w:t>
      </w:r>
      <w:r>
        <w:rPr>
          <w:rFonts w:ascii="KerszTimes" w:hAnsi="KerszTimes" w:cs="KerszTimes"/>
          <w:kern w:val="0"/>
          <w:sz w:val="26"/>
          <w:szCs w:val="26"/>
        </w:rPr>
        <w:t xml:space="preserve"> és mint ilyen a másik szerz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d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 fél kára. A felperes álláspontja, hogy a nyertes ajánlattev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 vállalkozói díja az alperesi kartell tevékenység következtében került magasabb összegben meghatározásra és hangsúlyozta, hogy az egyes pályázatok 10 súlyszámból álló pontrendszeréb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l 7 a vállalási árral állt összefüggésben, tehát ez volt a dönt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 tényez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. </w:t>
      </w:r>
    </w:p>
    <w:p w14:paraId="4C30FA92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6"/>
          <w:szCs w:val="26"/>
        </w:rPr>
      </w:pPr>
      <w:r>
        <w:rPr>
          <w:rFonts w:ascii="KerszTimes" w:hAnsi="KerszTimes" w:cs="KerszTimes"/>
          <w:kern w:val="0"/>
          <w:sz w:val="26"/>
          <w:szCs w:val="26"/>
        </w:rPr>
        <w:t>Az okozati összefüggés lényege, hogy a GVH megállapította az alperesek összejátszó, versenykorlátozó magatartását egy olyan el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min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sítéses közbeszerzési eljárásban, amelyben öt ajánlattev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 volt, azaz ténylegesen nem versenyeztek egymással, nem nyújtottak be valós versenyárakat. Utalt arra, hogy a GVH határozat is megállapította, hogy volt kapcsolatfelvétel, illetve összejátszás az </w:t>
      </w:r>
      <w:r>
        <w:rPr>
          <w:rFonts w:ascii="KerszTimes" w:hAnsi="KerszTimes" w:cs="KerszTimes"/>
          <w:b/>
          <w:bCs/>
          <w:color w:val="000000"/>
          <w:kern w:val="0"/>
          <w:sz w:val="26"/>
          <w:szCs w:val="26"/>
        </w:rPr>
        <w:t>...</w:t>
      </w:r>
      <w:r>
        <w:rPr>
          <w:rFonts w:ascii="KerszTimes" w:hAnsi="KerszTimes" w:cs="KerszTimes"/>
          <w:kern w:val="0"/>
          <w:sz w:val="26"/>
          <w:szCs w:val="26"/>
        </w:rPr>
        <w:t xml:space="preserve"> Zrt. és az alperesi jogel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dök között.  Emiatt a felperest az ajánlataik megtévesztették, illetve megtéveszthették, hiszen a felperes ezeket versenyárnak tekintette és ezért arra kényszerült, hogy a nyertes Konzorcium ajánlatát fogadja el, amely a felperes álláspontja szerint ténylegesen kartellár volt. Mindez nem következett volna be, ha az alperesek a tényleges versenyáron nyújtják be az ajánlataikat. El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adta, hogy a nyertes ajánlat mintegy 10 %-kal haladta meg a felperes által a közbeszerzési eljárást megel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z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en beszerzett, független mérnökök által kidolgozott piaci árat, a mérnökárat, azonban az álláspontja szerint a mérnökár is kartellárnak min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sül, mert a kartell-megállapodásokkal kialakított piaci árak alapján készült.</w:t>
      </w:r>
    </w:p>
    <w:p w14:paraId="0E09805E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6"/>
          <w:szCs w:val="26"/>
        </w:rPr>
      </w:pPr>
      <w:r>
        <w:rPr>
          <w:rFonts w:ascii="KerszTimes" w:hAnsi="KerszTimes" w:cs="KerszTimes"/>
          <w:kern w:val="0"/>
          <w:sz w:val="26"/>
          <w:szCs w:val="26"/>
        </w:rPr>
        <w:t>Az okozati összefüggés vizsgálata és meghatározása a felperes álláspontja szerint közgazdaságtudományi és pénzügyi ismereteket igényel</w:t>
      </w:r>
      <w:r>
        <w:rPr>
          <w:rFonts w:ascii="Times New Roman" w:hAnsi="Times New Roman" w:cs="Times New Roman"/>
          <w:kern w:val="0"/>
          <w:sz w:val="26"/>
          <w:szCs w:val="26"/>
        </w:rPr>
        <w:t>,</w:t>
      </w:r>
      <w:r>
        <w:rPr>
          <w:rFonts w:ascii="KerszTimes" w:hAnsi="KerszTimes" w:cs="KerszTimes"/>
          <w:kern w:val="0"/>
          <w:sz w:val="26"/>
          <w:szCs w:val="26"/>
        </w:rPr>
        <w:t xml:space="preserve"> ezért szakért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i feladat</w:t>
      </w:r>
      <w:r>
        <w:rPr>
          <w:rFonts w:ascii="Times New Roman" w:hAnsi="Times New Roman" w:cs="Times New Roman"/>
          <w:kern w:val="0"/>
          <w:sz w:val="26"/>
          <w:szCs w:val="26"/>
        </w:rPr>
        <w:t>.</w:t>
      </w:r>
    </w:p>
    <w:p w14:paraId="1D8E5B03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6"/>
          <w:szCs w:val="26"/>
        </w:rPr>
      </w:pPr>
      <w:r>
        <w:rPr>
          <w:rFonts w:ascii="KerszTimes" w:hAnsi="KerszTimes" w:cs="KerszTimes"/>
          <w:kern w:val="0"/>
          <w:sz w:val="26"/>
          <w:szCs w:val="26"/>
        </w:rPr>
        <w:t>A kár összegének megállapítása is szakkérdés. A felperes azt kívánta bizonyítani a szakért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nek indítványozott kérdésekkel, hogy a bels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 </w:t>
      </w:r>
      <w:r>
        <w:rPr>
          <w:rFonts w:ascii="KerszTimes" w:hAnsi="KerszTimes" w:cs="KerszTimes"/>
          <w:b/>
          <w:bCs/>
          <w:color w:val="000000"/>
          <w:kern w:val="0"/>
          <w:sz w:val="26"/>
          <w:szCs w:val="26"/>
        </w:rPr>
        <w:t>...</w:t>
      </w:r>
      <w:r>
        <w:rPr>
          <w:rFonts w:ascii="KerszTimes" w:hAnsi="KerszTimes" w:cs="KerszTimes"/>
          <w:kern w:val="0"/>
          <w:sz w:val="26"/>
          <w:szCs w:val="26"/>
        </w:rPr>
        <w:t xml:space="preserve"> úti csomópont átépítése </w:t>
      </w:r>
      <w:r>
        <w:rPr>
          <w:rFonts w:ascii="KerszTimes" w:hAnsi="KerszTimes" w:cs="KerszTimes"/>
          <w:kern w:val="0"/>
          <w:sz w:val="26"/>
          <w:szCs w:val="26"/>
        </w:rPr>
        <w:lastRenderedPageBreak/>
        <w:t xml:space="preserve">kapcsán a </w:t>
      </w:r>
      <w:proofErr w:type="spellStart"/>
      <w:r>
        <w:rPr>
          <w:rFonts w:ascii="KerszTimes" w:hAnsi="KerszTimes" w:cs="KerszTimes"/>
          <w:kern w:val="0"/>
          <w:sz w:val="26"/>
          <w:szCs w:val="26"/>
        </w:rPr>
        <w:t>kartellez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proofErr w:type="spellEnd"/>
      <w:r>
        <w:rPr>
          <w:rFonts w:ascii="KerszTimes" w:hAnsi="KerszTimes" w:cs="KerszTimes"/>
          <w:kern w:val="0"/>
          <w:sz w:val="26"/>
          <w:szCs w:val="26"/>
        </w:rPr>
        <w:t xml:space="preserve"> és egyben nyertes ajánlattev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 által alkalmazott ár megegyezik vagy meghaladja a jelen per tárgyát képez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 felújítás során a felperes által elfogadott árat. Végül megjegyezte, hogy tekintettel arra, hogy a vállalkozási szerz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dés módosításakor alapul vett árak az alapszerz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dés árain alapulnak, így a befolyásolás mind az alapszerz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dés, mind annak módosítása áraira kiterjed. </w:t>
      </w:r>
    </w:p>
    <w:p w14:paraId="794632CA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6"/>
          <w:szCs w:val="26"/>
        </w:rPr>
      </w:pPr>
    </w:p>
    <w:p w14:paraId="15177223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6"/>
          <w:szCs w:val="26"/>
        </w:rPr>
      </w:pPr>
      <w:r>
        <w:rPr>
          <w:rFonts w:ascii="KerszTimes" w:hAnsi="KerszTimes" w:cs="KerszTimes"/>
          <w:kern w:val="0"/>
          <w:sz w:val="26"/>
          <w:szCs w:val="26"/>
        </w:rPr>
        <w:t>A VI. rend</w:t>
      </w:r>
      <w:r>
        <w:rPr>
          <w:rFonts w:ascii="KerszTimes" w:hAnsi="KerszTimes" w:cs="KerszTimes"/>
          <w:kern w:val="0"/>
          <w:sz w:val="26"/>
          <w:szCs w:val="26"/>
        </w:rPr>
        <w:t>ű</w:t>
      </w:r>
      <w:r>
        <w:rPr>
          <w:rFonts w:ascii="KerszTimes" w:hAnsi="KerszTimes" w:cs="KerszTimes"/>
          <w:kern w:val="0"/>
          <w:sz w:val="26"/>
          <w:szCs w:val="26"/>
        </w:rPr>
        <w:t xml:space="preserve"> alperes az el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készít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 iratában - utalva a Legfels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bb Bíróság megismételt eljárásra vonatkozó utasításaira - el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adta, hogy álláspontja szerint a F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városi Ítél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tábla rendelkezésére állnak a megalapozott döntéshez szükséges bizonyítékok, ezért érdemi határozat hozatalának van helye. Kérte ezért változatlanul az els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fokú bíróság ítéletének helybenhagyását azzal, hogy annak indokolását változtassa meg akként, hogy a felperesi kereset elutasításának oka egyrészt a felperes oldalán bekövetkezett kár, másrészt az okozati összefüggés hiánya. </w:t>
      </w:r>
    </w:p>
    <w:p w14:paraId="3F825AD8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6"/>
          <w:szCs w:val="26"/>
        </w:rPr>
      </w:pPr>
      <w:r>
        <w:rPr>
          <w:rFonts w:ascii="KerszTimes" w:hAnsi="KerszTimes" w:cs="KerszTimes"/>
          <w:kern w:val="0"/>
          <w:sz w:val="26"/>
          <w:szCs w:val="26"/>
        </w:rPr>
        <w:t>A Legfels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bb Bíróság utasítása szerint a megismételt eljárásban a másodfokú bíróság által az vizsgálandó, hogy az alperesek </w:t>
      </w:r>
      <w:proofErr w:type="spellStart"/>
      <w:r>
        <w:rPr>
          <w:rFonts w:ascii="KerszTimes" w:hAnsi="KerszTimes" w:cs="KerszTimes"/>
          <w:kern w:val="0"/>
          <w:sz w:val="26"/>
          <w:szCs w:val="26"/>
        </w:rPr>
        <w:t>jogel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deinek</w:t>
      </w:r>
      <w:proofErr w:type="spellEnd"/>
      <w:r>
        <w:rPr>
          <w:rFonts w:ascii="KerszTimes" w:hAnsi="KerszTimes" w:cs="KerszTimes"/>
          <w:kern w:val="0"/>
          <w:sz w:val="26"/>
          <w:szCs w:val="26"/>
        </w:rPr>
        <w:t xml:space="preserve"> tilalmazott magatartása miatt felmerülhetett-e a felperes által megjelölt szerz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désen kívüli kár. </w:t>
      </w:r>
    </w:p>
    <w:p w14:paraId="06E3D7CE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6"/>
          <w:szCs w:val="26"/>
        </w:rPr>
      </w:pPr>
      <w:r>
        <w:rPr>
          <w:rFonts w:ascii="KerszTimes" w:hAnsi="KerszTimes" w:cs="KerszTimes"/>
          <w:kern w:val="0"/>
          <w:sz w:val="26"/>
          <w:szCs w:val="26"/>
        </w:rPr>
        <w:t>Rá</w:t>
      </w:r>
      <w:r>
        <w:rPr>
          <w:rFonts w:ascii="KerszTimes" w:hAnsi="KerszTimes" w:cs="KerszTimes"/>
          <w:kern w:val="0"/>
          <w:sz w:val="26"/>
          <w:szCs w:val="26"/>
        </w:rPr>
        <w:t>mutatott, hogy a kérdés továbbra is ugyanaz</w:t>
      </w:r>
      <w:r>
        <w:rPr>
          <w:rFonts w:ascii="Times New Roman" w:hAnsi="Times New Roman" w:cs="Times New Roman"/>
          <w:kern w:val="0"/>
          <w:sz w:val="26"/>
          <w:szCs w:val="26"/>
        </w:rPr>
        <w:t>,</w:t>
      </w:r>
      <w:r>
        <w:rPr>
          <w:rFonts w:ascii="KerszTimes" w:hAnsi="KerszTimes" w:cs="KerszTimes"/>
          <w:kern w:val="0"/>
          <w:sz w:val="26"/>
          <w:szCs w:val="26"/>
        </w:rPr>
        <w:t xml:space="preserve"> mint az alapeljárásban volt, vagyis, hogy a felperesnél az alperesi jogel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dök magatartása folytán egyáltalán merülhetett-e fel kár. A különbség csak annyi, hogy a jelen megismételt eljárásban az erre adott válasz nem a perbeli legitimáció körében, hanem a kártérítés feltételeinek fennállása körében kell, hogy értékelésre kerüljön. </w:t>
      </w:r>
    </w:p>
    <w:p w14:paraId="6DDAAA50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6"/>
          <w:szCs w:val="26"/>
        </w:rPr>
      </w:pPr>
      <w:r>
        <w:rPr>
          <w:rFonts w:ascii="KerszTimes" w:hAnsi="KerszTimes" w:cs="KerszTimes"/>
          <w:kern w:val="0"/>
          <w:sz w:val="26"/>
          <w:szCs w:val="26"/>
        </w:rPr>
        <w:t>A felperesnek akkor lehetne kára, ha az alperesi jogel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dök magatartásának hiányában olcsó</w:t>
      </w:r>
      <w:r>
        <w:rPr>
          <w:rFonts w:ascii="KerszTimes" w:hAnsi="KerszTimes" w:cs="KerszTimes"/>
          <w:kern w:val="0"/>
          <w:sz w:val="26"/>
          <w:szCs w:val="26"/>
        </w:rPr>
        <w:t>bban meg tudta volna valósítani a beruházást és így több vagyona maradt volna. A kára ez esetben az a különbözet lenne</w:t>
      </w:r>
      <w:r>
        <w:rPr>
          <w:rFonts w:ascii="Times New Roman" w:hAnsi="Times New Roman" w:cs="Times New Roman"/>
          <w:kern w:val="0"/>
          <w:sz w:val="26"/>
          <w:szCs w:val="26"/>
        </w:rPr>
        <w:t>,</w:t>
      </w:r>
      <w:r>
        <w:rPr>
          <w:rFonts w:ascii="KerszTimes" w:hAnsi="KerszTimes" w:cs="KerszTimes"/>
          <w:kern w:val="0"/>
          <w:sz w:val="26"/>
          <w:szCs w:val="26"/>
        </w:rPr>
        <w:t xml:space="preserve"> amennyivel kevesebbért valósította meg a beruházást és amennyivel ebb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l kifolyólag több vagyona lenne most. A felperes által a megel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z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 eljárásokban becsatolt okirati bizonyítékokból azonban megállapítható, hogy az állítólagos kár nem a felperes vagyonában következett be. A felperes ugyanis a F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városi Önkormányzat által átadott pénzeszközöket kizárólag a beruházás megvalósítása érdekében használhatta fel; az 1999. január 29-én létrejött megállapodás megsz</w:t>
      </w:r>
      <w:r>
        <w:rPr>
          <w:rFonts w:ascii="KerszTimes" w:hAnsi="KerszTimes" w:cs="KerszTimes"/>
          <w:kern w:val="0"/>
          <w:sz w:val="26"/>
          <w:szCs w:val="26"/>
        </w:rPr>
        <w:t>ű</w:t>
      </w:r>
      <w:r>
        <w:rPr>
          <w:rFonts w:ascii="KerszTimes" w:hAnsi="KerszTimes" w:cs="KerszTimes"/>
          <w:kern w:val="0"/>
          <w:sz w:val="26"/>
          <w:szCs w:val="26"/>
        </w:rPr>
        <w:t xml:space="preserve">nése esetén a felperes köteles lett volna a számára átadott pénzeszközöket haladéktalanul visszafizetni a Önkormányzatnak; a beruházás megvalósítása és finanszírozása semlegesen kellett, hogy érintse a felperes mérlegét és eredmény kimutatását, illetve a beruházás finanszírozása a felperes számára nem okozhatott tényleges kiadással járó pénzügyi tehervállalás-növekedést; a finanszírozás </w:t>
      </w:r>
      <w:proofErr w:type="spellStart"/>
      <w:r>
        <w:rPr>
          <w:rFonts w:ascii="KerszTimes" w:hAnsi="KerszTimes" w:cs="KerszTimes"/>
          <w:kern w:val="0"/>
          <w:sz w:val="26"/>
          <w:szCs w:val="26"/>
        </w:rPr>
        <w:t>számlánként</w:t>
      </w:r>
      <w:proofErr w:type="spellEnd"/>
      <w:r>
        <w:rPr>
          <w:rFonts w:ascii="KerszTimes" w:hAnsi="KerszTimes" w:cs="KerszTimes"/>
          <w:kern w:val="0"/>
          <w:sz w:val="26"/>
          <w:szCs w:val="26"/>
        </w:rPr>
        <w:t xml:space="preserve"> történt, azaz a felperes pontosan annyi pénzt kapott a perbeli beruházásra, amennyi költsége azzal kapcsolatba</w:t>
      </w:r>
      <w:r>
        <w:rPr>
          <w:rFonts w:ascii="KerszTimes" w:hAnsi="KerszTimes" w:cs="KerszTimes"/>
          <w:kern w:val="0"/>
          <w:sz w:val="26"/>
          <w:szCs w:val="26"/>
        </w:rPr>
        <w:t>n ténylegesen felmerült; végül rendeltetésellenes felhasználás esetén az átvett pénzeszközt a felperes köteles lett volna visszafizetni az Önkormányzatnak. A felperes továbbá maga is elismerte azt, ha a bíróság az alpereseket kártérítés megfizetésére kötelezné, úgy visszafizetési kötelezettsége keletkezne az Önkormányzattal szemben. Ebb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l is kit</w:t>
      </w:r>
      <w:r>
        <w:rPr>
          <w:rFonts w:ascii="KerszTimes" w:hAnsi="KerszTimes" w:cs="KerszTimes"/>
          <w:kern w:val="0"/>
          <w:sz w:val="26"/>
          <w:szCs w:val="26"/>
        </w:rPr>
        <w:t>ű</w:t>
      </w:r>
      <w:r>
        <w:rPr>
          <w:rFonts w:ascii="KerszTimes" w:hAnsi="KerszTimes" w:cs="KerszTimes"/>
          <w:kern w:val="0"/>
          <w:sz w:val="26"/>
          <w:szCs w:val="26"/>
        </w:rPr>
        <w:t>n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en a felperes a jelen pert tulajdonképpen perbizományosként indította, amely intézményt azonban a magyar polgári eljárásjog </w:t>
      </w:r>
      <w:r>
        <w:rPr>
          <w:rFonts w:ascii="KerszTimes" w:hAnsi="KerszTimes" w:cs="KerszTimes"/>
          <w:kern w:val="0"/>
          <w:sz w:val="26"/>
          <w:szCs w:val="26"/>
        </w:rPr>
        <w:lastRenderedPageBreak/>
        <w:t>nem ismer.</w:t>
      </w:r>
    </w:p>
    <w:p w14:paraId="78C4ACE7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6"/>
          <w:szCs w:val="26"/>
        </w:rPr>
      </w:pPr>
      <w:r>
        <w:rPr>
          <w:rFonts w:ascii="KerszTimes" w:hAnsi="KerszTimes" w:cs="KerszTimes"/>
          <w:kern w:val="0"/>
          <w:sz w:val="26"/>
          <w:szCs w:val="26"/>
        </w:rPr>
        <w:t>A Legfels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bb Bíróság végzésének több rendelkezése is alátámasztotta, hogy a tényleges finanszírozó, akinek a vagyonát az állítólagos kár érhette az Önkormányzat volt, nem pedig a felperes. A felperes nem szerzett tulajdont az önkormányzati vagyonon sem, mindez világosan következik a felperes és az önkormányzat közötti szerz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désekb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l.</w:t>
      </w:r>
    </w:p>
    <w:p w14:paraId="2C2A2536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6"/>
          <w:szCs w:val="26"/>
        </w:rPr>
      </w:pPr>
      <w:r>
        <w:rPr>
          <w:rFonts w:ascii="KerszTimes" w:hAnsi="KerszTimes" w:cs="KerszTimes"/>
          <w:kern w:val="0"/>
          <w:sz w:val="26"/>
          <w:szCs w:val="26"/>
        </w:rPr>
        <w:t>A kifejtettek szerint nyilvánvalóan hiányzik a kártérítési felel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sség </w:t>
      </w:r>
      <w:proofErr w:type="spellStart"/>
      <w:r>
        <w:rPr>
          <w:rFonts w:ascii="KerszTimes" w:hAnsi="KerszTimes" w:cs="KerszTimes"/>
          <w:kern w:val="0"/>
          <w:sz w:val="26"/>
          <w:szCs w:val="26"/>
        </w:rPr>
        <w:t>megállapíthatóságának</w:t>
      </w:r>
      <w:proofErr w:type="spellEnd"/>
      <w:r>
        <w:rPr>
          <w:rFonts w:ascii="KerszTimes" w:hAnsi="KerszTimes" w:cs="KerszTimes"/>
          <w:kern w:val="0"/>
          <w:sz w:val="26"/>
          <w:szCs w:val="26"/>
        </w:rPr>
        <w:t xml:space="preserve"> egyik alapfeltétele - a felperest ért kár -</w:t>
      </w:r>
      <w:r>
        <w:rPr>
          <w:rFonts w:ascii="Times New Roman" w:hAnsi="Times New Roman" w:cs="Times New Roman"/>
          <w:kern w:val="0"/>
          <w:sz w:val="26"/>
          <w:szCs w:val="26"/>
        </w:rPr>
        <w:t>,</w:t>
      </w:r>
      <w:r>
        <w:rPr>
          <w:rFonts w:ascii="KerszTimes" w:hAnsi="KerszTimes" w:cs="KerszTimes"/>
          <w:kern w:val="0"/>
          <w:sz w:val="26"/>
          <w:szCs w:val="26"/>
        </w:rPr>
        <w:t xml:space="preserve"> ezért a kereset önmagában ebb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l az okból is elutasítandó</w:t>
      </w:r>
      <w:r>
        <w:rPr>
          <w:rFonts w:ascii="Times New Roman" w:hAnsi="Times New Roman" w:cs="Times New Roman"/>
          <w:kern w:val="0"/>
          <w:sz w:val="26"/>
          <w:szCs w:val="26"/>
        </w:rPr>
        <w:t>,</w:t>
      </w:r>
      <w:r>
        <w:rPr>
          <w:rFonts w:ascii="KerszTimes" w:hAnsi="KerszTimes" w:cs="KerszTimes"/>
          <w:kern w:val="0"/>
          <w:sz w:val="26"/>
          <w:szCs w:val="26"/>
        </w:rPr>
        <w:t xml:space="preserve"> további érdemi vizsgálat nélkül. A teljesség kedvéért azonban kifejtette az okozati összefüggés hiányával kapcsolatos álláspontját is. </w:t>
      </w:r>
    </w:p>
    <w:p w14:paraId="67E255DE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6"/>
          <w:szCs w:val="26"/>
        </w:rPr>
      </w:pPr>
      <w:r>
        <w:rPr>
          <w:rFonts w:ascii="KerszTimes" w:hAnsi="KerszTimes" w:cs="KerszTimes"/>
          <w:kern w:val="0"/>
          <w:sz w:val="26"/>
          <w:szCs w:val="26"/>
        </w:rPr>
        <w:t>E körben a Legfels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bb Bíróság az alábbi utasítást adta. </w:t>
      </w:r>
    </w:p>
    <w:p w14:paraId="710509E6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6"/>
          <w:szCs w:val="26"/>
        </w:rPr>
      </w:pPr>
      <w:r>
        <w:rPr>
          <w:rFonts w:ascii="KerszTimes" w:hAnsi="KerszTimes" w:cs="KerszTimes"/>
          <w:kern w:val="0"/>
          <w:sz w:val="26"/>
          <w:szCs w:val="26"/>
        </w:rPr>
        <w:t>Vizsgálandó, hogy volt-e a sérelmezett összehangolt magatartásnak bármilyen kihatása arra, hogy a felperes a Konzorciummal</w:t>
      </w:r>
      <w:r>
        <w:rPr>
          <w:rFonts w:ascii="Times New Roman" w:hAnsi="Times New Roman" w:cs="Times New Roman"/>
          <w:kern w:val="0"/>
          <w:sz w:val="26"/>
          <w:szCs w:val="26"/>
        </w:rPr>
        <w:t>,</w:t>
      </w:r>
      <w:r>
        <w:rPr>
          <w:rFonts w:ascii="KerszTimes" w:hAnsi="KerszTimes" w:cs="KerszTimes"/>
          <w:kern w:val="0"/>
          <w:sz w:val="26"/>
          <w:szCs w:val="26"/>
        </w:rPr>
        <w:t xml:space="preserve"> és nem más pályázóval kötött </w:t>
      </w:r>
      <w:r>
        <w:rPr>
          <w:rFonts w:ascii="Times New Roman" w:hAnsi="Times New Roman" w:cs="Times New Roman"/>
          <w:kern w:val="0"/>
          <w:sz w:val="26"/>
          <w:szCs w:val="26"/>
        </w:rPr>
        <w:t>−</w:t>
      </w:r>
      <w:r>
        <w:rPr>
          <w:rFonts w:ascii="KerszTimes" w:hAnsi="KerszTimes" w:cs="KerszTimes"/>
          <w:kern w:val="0"/>
          <w:sz w:val="26"/>
          <w:szCs w:val="26"/>
        </w:rPr>
        <w:t xml:space="preserve"> egyébként a perben nem támadott </w:t>
      </w:r>
      <w:r>
        <w:rPr>
          <w:rFonts w:ascii="Times New Roman" w:hAnsi="Times New Roman" w:cs="Times New Roman"/>
          <w:kern w:val="0"/>
          <w:sz w:val="26"/>
          <w:szCs w:val="26"/>
        </w:rPr>
        <w:t>−</w:t>
      </w:r>
      <w:r>
        <w:rPr>
          <w:rFonts w:ascii="KerszTimes" w:hAnsi="KerszTimes" w:cs="KerszTimes"/>
          <w:kern w:val="0"/>
          <w:sz w:val="26"/>
          <w:szCs w:val="26"/>
        </w:rPr>
        <w:t xml:space="preserve"> szerz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dést, azaz a felperes szerz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dött volna-e összehangolt magatartás hiányában más pályázóval reális feltételek mellett, és ennek vizsgálata során mérlegelnie kell a bíróságnak azt is, hogy a legkedvez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bb ajánlat kiválasztásánál egyéb szempontokra is figyelemmel kellett lenni. </w:t>
      </w:r>
    </w:p>
    <w:p w14:paraId="6959BE1A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6"/>
          <w:szCs w:val="26"/>
        </w:rPr>
      </w:pPr>
      <w:r>
        <w:rPr>
          <w:rFonts w:ascii="KerszTimes" w:hAnsi="KerszTimes" w:cs="KerszTimes"/>
          <w:kern w:val="0"/>
          <w:sz w:val="26"/>
          <w:szCs w:val="26"/>
        </w:rPr>
        <w:t>Az els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fokú bíróság az ítéletében megállapította, hogy a felperes az okozati összefüggés fennállását nem bizonyította, mivel kizárólag a GVH határozatára hivatkozott, amely azonban az okozati összefüggés kérdésér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l nem rendelkezett, az általa felajánlott szakért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i bizonyítás pedig nem az okozati összefüggésre vonatkozott. </w:t>
      </w:r>
    </w:p>
    <w:p w14:paraId="32DEEDE6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6"/>
          <w:szCs w:val="26"/>
        </w:rPr>
      </w:pPr>
      <w:r>
        <w:rPr>
          <w:rFonts w:ascii="KerszTimes" w:hAnsi="KerszTimes" w:cs="KerszTimes"/>
          <w:kern w:val="0"/>
          <w:sz w:val="26"/>
          <w:szCs w:val="26"/>
        </w:rPr>
        <w:t>Bár az els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fokú bíróság az 5. sorszámú bizonyítási indítványt határid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ben érkezettnek tekintette, azonban az nyilvánvalóan elkésett és az igazolási kérelem sem fogadható el, mert alaptalanul hivatkozott abban arra a felperes, hogy a közigazgatási ügyben hozott Legfels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bb Bíróság ítéletét kellett megvárnia, mert ez az ítélet a kár felmerülte és az okozati összefüggés körében nem releváns. Ráadásul a hivatkozott ítéletet a felperes már 2009. december 9-én kézhez kapta és csak ezt követ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 egy hónappal terjesztette el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 a bizonyítási indítványát.</w:t>
      </w:r>
    </w:p>
    <w:p w14:paraId="2D594D19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6"/>
          <w:szCs w:val="26"/>
        </w:rPr>
      </w:pPr>
      <w:r>
        <w:rPr>
          <w:rFonts w:ascii="KerszTimes" w:hAnsi="KerszTimes" w:cs="KerszTimes"/>
          <w:kern w:val="0"/>
          <w:sz w:val="26"/>
          <w:szCs w:val="26"/>
        </w:rPr>
        <w:t>Alaptalanul hivatkozik a felperes a 24. sorszámú végzésben foglalt felhívásra is, mert az nem a 2. sorszámú végzésben írtak megismétlése volt, tehát nem adott újabb lehet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séget arra, hogy a felperes az okozati összefüggés körében bizonyítási indítványt terjesszen el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. Ugyanakkor a felperes a 24. sorszámú felhívásra kizárólag a perbeli tender releváns dokumentumait csatolta be, amelyek éppen az okozati összefüggés hiányát támasztják alá. </w:t>
      </w:r>
    </w:p>
    <w:p w14:paraId="55EF88EE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6"/>
          <w:szCs w:val="26"/>
        </w:rPr>
      </w:pPr>
      <w:r>
        <w:rPr>
          <w:rFonts w:ascii="KerszTimes" w:hAnsi="KerszTimes" w:cs="KerszTimes"/>
          <w:kern w:val="0"/>
          <w:sz w:val="26"/>
          <w:szCs w:val="26"/>
        </w:rPr>
        <w:t>Változatlanul állította, hogy az okozati összefüggés kérdése nem szakkérdés, így annak bizonyítására nem alkalmas a felperes ezt követ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en megfogalmazott három új, a szakért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nek felteend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 kérdése. Azok valójában a kár bekövetkeztére vonatkoztak. Ráadásul a felperes még tovább kívánta odázni a bizonyítási kötelezettségének teljesítését azzal a megjegyzésével, hogy a szakvéleményt követ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en újabb bizonyítási indítványt tud majd tenni. A korábban indítványozott kérdések közül az, amely a bels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 </w:t>
      </w:r>
      <w:r>
        <w:rPr>
          <w:rFonts w:ascii="KerszTimes" w:hAnsi="KerszTimes" w:cs="KerszTimes"/>
          <w:b/>
          <w:bCs/>
          <w:color w:val="000000"/>
          <w:kern w:val="0"/>
          <w:sz w:val="26"/>
          <w:szCs w:val="26"/>
        </w:rPr>
        <w:t>...</w:t>
      </w:r>
      <w:r>
        <w:rPr>
          <w:rFonts w:ascii="KerszTimes" w:hAnsi="KerszTimes" w:cs="KerszTimes"/>
          <w:kern w:val="0"/>
          <w:sz w:val="26"/>
          <w:szCs w:val="26"/>
        </w:rPr>
        <w:t xml:space="preserve"> úti beruházással történ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 összehasonlításra vonatkozik</w:t>
      </w:r>
      <w:r>
        <w:rPr>
          <w:rFonts w:ascii="Times New Roman" w:hAnsi="Times New Roman" w:cs="Times New Roman"/>
          <w:kern w:val="0"/>
          <w:sz w:val="26"/>
          <w:szCs w:val="26"/>
        </w:rPr>
        <w:t>,</w:t>
      </w:r>
      <w:r>
        <w:rPr>
          <w:rFonts w:ascii="KerszTimes" w:hAnsi="KerszTimes" w:cs="KerszTimes"/>
          <w:kern w:val="0"/>
          <w:sz w:val="26"/>
          <w:szCs w:val="26"/>
        </w:rPr>
        <w:t xml:space="preserve"> a VI. rend</w:t>
      </w:r>
      <w:r>
        <w:rPr>
          <w:rFonts w:ascii="KerszTimes" w:hAnsi="KerszTimes" w:cs="KerszTimes"/>
          <w:kern w:val="0"/>
          <w:sz w:val="26"/>
          <w:szCs w:val="26"/>
        </w:rPr>
        <w:t>ű</w:t>
      </w:r>
      <w:r>
        <w:rPr>
          <w:rFonts w:ascii="KerszTimes" w:hAnsi="KerszTimes" w:cs="KerszTimes"/>
          <w:kern w:val="0"/>
          <w:sz w:val="26"/>
          <w:szCs w:val="26"/>
        </w:rPr>
        <w:t xml:space="preserve"> alperes tekintetében </w:t>
      </w:r>
      <w:r>
        <w:rPr>
          <w:rFonts w:ascii="KerszTimes" w:hAnsi="KerszTimes" w:cs="KerszTimes"/>
          <w:kern w:val="0"/>
          <w:sz w:val="26"/>
          <w:szCs w:val="26"/>
        </w:rPr>
        <w:lastRenderedPageBreak/>
        <w:t>semmilyen bizonyítási er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vel nem bír, hiszen abban a tenderben a VI. rend</w:t>
      </w:r>
      <w:r>
        <w:rPr>
          <w:rFonts w:ascii="KerszTimes" w:hAnsi="KerszTimes" w:cs="KerszTimes"/>
          <w:kern w:val="0"/>
          <w:sz w:val="26"/>
          <w:szCs w:val="26"/>
        </w:rPr>
        <w:t>ű</w:t>
      </w:r>
      <w:r>
        <w:rPr>
          <w:rFonts w:ascii="KerszTimes" w:hAnsi="KerszTimes" w:cs="KerszTimes"/>
          <w:kern w:val="0"/>
          <w:sz w:val="26"/>
          <w:szCs w:val="26"/>
        </w:rPr>
        <w:t xml:space="preserve"> alperes jogel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djét</w:t>
      </w:r>
      <w:r>
        <w:rPr>
          <w:rFonts w:ascii="Times New Roman" w:hAnsi="Times New Roman" w:cs="Times New Roman"/>
          <w:kern w:val="0"/>
          <w:sz w:val="26"/>
          <w:szCs w:val="26"/>
        </w:rPr>
        <w:t>,</w:t>
      </w:r>
      <w:r>
        <w:rPr>
          <w:rFonts w:ascii="KerszTimes" w:hAnsi="KerszTimes" w:cs="KerszTimes"/>
          <w:kern w:val="0"/>
          <w:sz w:val="26"/>
          <w:szCs w:val="26"/>
        </w:rPr>
        <w:t xml:space="preserve"> a </w:t>
      </w:r>
      <w:r>
        <w:rPr>
          <w:rFonts w:ascii="KerszTimes" w:hAnsi="KerszTimes" w:cs="KerszTimes"/>
          <w:b/>
          <w:bCs/>
          <w:color w:val="000000"/>
          <w:kern w:val="0"/>
          <w:sz w:val="26"/>
          <w:szCs w:val="26"/>
        </w:rPr>
        <w:t>...</w:t>
      </w:r>
      <w:r>
        <w:rPr>
          <w:rFonts w:ascii="KerszTimes" w:hAnsi="KerszTimes" w:cs="KerszTimes"/>
          <w:kern w:val="0"/>
          <w:sz w:val="26"/>
          <w:szCs w:val="26"/>
        </w:rPr>
        <w:t xml:space="preserve"> Kkt</w:t>
      </w:r>
      <w:r>
        <w:rPr>
          <w:rFonts w:ascii="Times New Roman" w:hAnsi="Times New Roman" w:cs="Times New Roman"/>
          <w:kern w:val="0"/>
          <w:sz w:val="26"/>
          <w:szCs w:val="26"/>
        </w:rPr>
        <w:t>.-t</w:t>
      </w:r>
      <w:r>
        <w:rPr>
          <w:rFonts w:ascii="KerszTimes" w:hAnsi="KerszTimes" w:cs="KerszTimes"/>
          <w:kern w:val="0"/>
          <w:sz w:val="26"/>
          <w:szCs w:val="26"/>
        </w:rPr>
        <w:t xml:space="preserve"> nem marasztalták el </w:t>
      </w:r>
      <w:proofErr w:type="spellStart"/>
      <w:r>
        <w:rPr>
          <w:rFonts w:ascii="KerszTimes" w:hAnsi="KerszTimes" w:cs="KerszTimes"/>
          <w:kern w:val="0"/>
          <w:sz w:val="26"/>
          <w:szCs w:val="26"/>
        </w:rPr>
        <w:t>kartellezésért</w:t>
      </w:r>
      <w:proofErr w:type="spellEnd"/>
      <w:r>
        <w:rPr>
          <w:rFonts w:ascii="KerszTimes" w:hAnsi="KerszTimes" w:cs="KerszTimes"/>
          <w:kern w:val="0"/>
          <w:sz w:val="26"/>
          <w:szCs w:val="26"/>
        </w:rPr>
        <w:t xml:space="preserve">. Abban a tenderben a </w:t>
      </w:r>
      <w:proofErr w:type="spellStart"/>
      <w:r>
        <w:rPr>
          <w:rFonts w:ascii="KerszTimes" w:hAnsi="KerszTimes" w:cs="KerszTimes"/>
          <w:kern w:val="0"/>
          <w:sz w:val="26"/>
          <w:szCs w:val="26"/>
        </w:rPr>
        <w:t>kartellez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proofErr w:type="spellEnd"/>
      <w:r>
        <w:rPr>
          <w:rFonts w:ascii="KerszTimes" w:hAnsi="KerszTimes" w:cs="KerszTimes"/>
          <w:kern w:val="0"/>
          <w:sz w:val="26"/>
          <w:szCs w:val="26"/>
        </w:rPr>
        <w:t xml:space="preserve"> ajánlattev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 nyert, míg a jelen perbeli tender nyertese nem vett részt a kartellben. Ezen túlmen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en azonban a felperes semmivel sem bizonyította, hogy a két beruházás egyáltalán értelmezhet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 módon összehasonlítható. </w:t>
      </w:r>
    </w:p>
    <w:p w14:paraId="6164EBEC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KerszTimes" w:hAnsi="KerszTimes" w:cs="KerszTimes"/>
          <w:kern w:val="0"/>
          <w:sz w:val="26"/>
          <w:szCs w:val="26"/>
        </w:rPr>
      </w:pPr>
      <w:r>
        <w:rPr>
          <w:rFonts w:ascii="KerszTimes" w:hAnsi="KerszTimes" w:cs="KerszTimes"/>
          <w:kern w:val="0"/>
          <w:sz w:val="26"/>
          <w:szCs w:val="26"/>
        </w:rPr>
        <w:t>A vállalkozási szerz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dés utólagos módosításai kapcsán pedig hivatkozott a felperes fellebbezésének 10. oldal második bekezdésére, amelyben a felperes maga is úgy nyilatkozott, hogy nem állította, hogy a szerz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dés módosításaira és a vállalkozási ár felemelésére azért lett volna szükség, mert az alperesek </w:t>
      </w:r>
      <w:proofErr w:type="spellStart"/>
      <w:r>
        <w:rPr>
          <w:rFonts w:ascii="KerszTimes" w:hAnsi="KerszTimes" w:cs="KerszTimes"/>
          <w:kern w:val="0"/>
          <w:sz w:val="26"/>
          <w:szCs w:val="26"/>
        </w:rPr>
        <w:t>kartelleztek</w:t>
      </w:r>
      <w:proofErr w:type="spellEnd"/>
      <w:r>
        <w:rPr>
          <w:rFonts w:ascii="KerszTimes" w:hAnsi="KerszTimes" w:cs="KerszTimes"/>
          <w:kern w:val="0"/>
          <w:sz w:val="26"/>
          <w:szCs w:val="26"/>
        </w:rPr>
        <w:t>.</w:t>
      </w:r>
    </w:p>
    <w:p w14:paraId="77BBB84A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6"/>
          <w:szCs w:val="26"/>
        </w:rPr>
      </w:pPr>
      <w:r>
        <w:rPr>
          <w:rFonts w:ascii="KerszTimes" w:hAnsi="KerszTimes" w:cs="KerszTimes"/>
          <w:kern w:val="0"/>
          <w:sz w:val="26"/>
          <w:szCs w:val="26"/>
        </w:rPr>
        <w:t>Önmagában tehát az okozati összefüggés hiánya miatt is érdemben elutasítandó a felperes keresete.</w:t>
      </w:r>
    </w:p>
    <w:p w14:paraId="7799DCE0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6"/>
          <w:szCs w:val="26"/>
        </w:rPr>
      </w:pPr>
      <w:r>
        <w:rPr>
          <w:rFonts w:ascii="KerszTimes" w:hAnsi="KerszTimes" w:cs="KerszTimes"/>
          <w:kern w:val="0"/>
          <w:sz w:val="26"/>
          <w:szCs w:val="26"/>
        </w:rPr>
        <w:t>A 7. sorszámú el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készít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 iratában nyilatkozott az elévülésre, amely szerint a releváns tények tekintetében a felek között nincs vita, kizárólag jogkérdésben kell állást foglalni, tehát ez a kérdés is eldönthet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 jelen eljárásban</w:t>
      </w:r>
      <w:r>
        <w:rPr>
          <w:rFonts w:ascii="Times New Roman" w:hAnsi="Times New Roman" w:cs="Times New Roman"/>
          <w:kern w:val="0"/>
          <w:sz w:val="26"/>
          <w:szCs w:val="26"/>
        </w:rPr>
        <w:t>.</w:t>
      </w:r>
    </w:p>
    <w:p w14:paraId="64BB7017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6"/>
          <w:szCs w:val="26"/>
        </w:rPr>
      </w:pPr>
      <w:r>
        <w:rPr>
          <w:rFonts w:ascii="KerszTimes" w:hAnsi="KerszTimes" w:cs="KerszTimes"/>
          <w:kern w:val="0"/>
          <w:sz w:val="26"/>
          <w:szCs w:val="26"/>
        </w:rPr>
        <w:t>Reagálva a felperes el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készít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 iratában foglaltakra</w:t>
      </w:r>
      <w:r>
        <w:rPr>
          <w:rFonts w:ascii="Times New Roman" w:hAnsi="Times New Roman" w:cs="Times New Roman"/>
          <w:kern w:val="0"/>
          <w:sz w:val="26"/>
          <w:szCs w:val="26"/>
        </w:rPr>
        <w:t>,</w:t>
      </w:r>
      <w:r>
        <w:rPr>
          <w:rFonts w:ascii="KerszTimes" w:hAnsi="KerszTimes" w:cs="KerszTimes"/>
          <w:kern w:val="0"/>
          <w:sz w:val="26"/>
          <w:szCs w:val="26"/>
        </w:rPr>
        <w:t xml:space="preserve"> ellenezte az els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fokú bíróság ítéletének hatályon kívül helyezését, mivel szakért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 kirendelése nem szükséges, hiszen a szakvélemény csak a kár összegszer</w:t>
      </w:r>
      <w:r>
        <w:rPr>
          <w:rFonts w:ascii="KerszTimes" w:hAnsi="KerszTimes" w:cs="KerszTimes"/>
          <w:kern w:val="0"/>
          <w:sz w:val="26"/>
          <w:szCs w:val="26"/>
        </w:rPr>
        <w:t>ű</w:t>
      </w:r>
      <w:r>
        <w:rPr>
          <w:rFonts w:ascii="KerszTimes" w:hAnsi="KerszTimes" w:cs="KerszTimes"/>
          <w:kern w:val="0"/>
          <w:sz w:val="26"/>
          <w:szCs w:val="26"/>
        </w:rPr>
        <w:t>ségének megállapítására vonatkozó bizonyíték lenne, azonban a jogalap sem áll meg, mivel a felperesnél nem merülhetett fel kár, így a szakért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i bizonyítás szükségtelen. Azért is indokolatlan az els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fokú ítélet hatályon kívül helyezése, mivel a korábbi eljárásban a F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városi Ítél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tábla elegend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nek találta a rendelkezésre álló bizonyítékokat a döntéshez</w:t>
      </w:r>
      <w:r>
        <w:rPr>
          <w:rFonts w:ascii="Times New Roman" w:hAnsi="Times New Roman" w:cs="Times New Roman"/>
          <w:kern w:val="0"/>
          <w:sz w:val="26"/>
          <w:szCs w:val="26"/>
        </w:rPr>
        <w:t>,</w:t>
      </w:r>
      <w:r>
        <w:rPr>
          <w:rFonts w:ascii="KerszTimes" w:hAnsi="KerszTimes" w:cs="KerszTimes"/>
          <w:kern w:val="0"/>
          <w:sz w:val="26"/>
          <w:szCs w:val="26"/>
        </w:rPr>
        <w:t xml:space="preserve"> és jelen másodfokú eljárásban ugyanezt a kérdést kell megítélni, csak eltér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 jogi aspektusból, nem a legitimáció körében, hanem a kártérítési igény érdemi elbírálása kapcsán.</w:t>
      </w:r>
    </w:p>
    <w:p w14:paraId="05C7FFCC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KerszTimes" w:hAnsi="KerszTimes" w:cs="KerszTimes"/>
          <w:kern w:val="0"/>
          <w:sz w:val="26"/>
          <w:szCs w:val="26"/>
        </w:rPr>
      </w:pPr>
      <w:r>
        <w:rPr>
          <w:rFonts w:ascii="KerszTimes" w:hAnsi="KerszTimes" w:cs="KerszTimes"/>
          <w:kern w:val="0"/>
          <w:sz w:val="26"/>
          <w:szCs w:val="26"/>
        </w:rPr>
        <w:t>Ugyanígy eldönthet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 - bár a felperesnél felmerült kár hiányában fölösleges - az okozati összefüggés hiánya is, mivel a felek között nincs vita a perbeli közbeszerzési eljárásra vonatkozó kógens jogszabályok, illetve a lefolytatott közbeszerzési eljárás menetével és eljárási eseményeivel kapcsolatban. A releváns dokumentumok rendelkezésre állnak. </w:t>
      </w:r>
    </w:p>
    <w:p w14:paraId="64ACD5A0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6"/>
          <w:szCs w:val="26"/>
        </w:rPr>
      </w:pPr>
      <w:r>
        <w:rPr>
          <w:rFonts w:ascii="KerszTimes" w:hAnsi="KerszTimes" w:cs="KerszTimes"/>
          <w:kern w:val="0"/>
          <w:sz w:val="26"/>
          <w:szCs w:val="26"/>
        </w:rPr>
        <w:t>Kifejtette, hogy a felperes bizonyítási indítványa abból indul ki, hogy a Konzorciummal kötött szerz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désben szerepl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 ár kartell ár, amely önmagában jogilag teljesen téves értelmezés, hiszen hogyan lehetne kartell ár, amikor a Konzorcium nem is </w:t>
      </w:r>
      <w:proofErr w:type="spellStart"/>
      <w:r>
        <w:rPr>
          <w:rFonts w:ascii="KerszTimes" w:hAnsi="KerszTimes" w:cs="KerszTimes"/>
          <w:kern w:val="0"/>
          <w:sz w:val="26"/>
          <w:szCs w:val="26"/>
        </w:rPr>
        <w:t>kartellezett</w:t>
      </w:r>
      <w:proofErr w:type="spellEnd"/>
      <w:r>
        <w:rPr>
          <w:rFonts w:ascii="KerszTimes" w:hAnsi="KerszTimes" w:cs="KerszTimes"/>
          <w:kern w:val="0"/>
          <w:sz w:val="26"/>
          <w:szCs w:val="26"/>
        </w:rPr>
        <w:t>. Nyilvánvalóan az erre épül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 bármely bizonyítási indítvány értelmetlen, amelyben ezt a „kartellárat" kellene összehasonlítani a másik </w:t>
      </w:r>
      <w:proofErr w:type="spellStart"/>
      <w:r>
        <w:rPr>
          <w:rFonts w:ascii="KerszTimes" w:hAnsi="KerszTimes" w:cs="KerszTimes"/>
          <w:kern w:val="0"/>
          <w:sz w:val="26"/>
          <w:szCs w:val="26"/>
        </w:rPr>
        <w:t>tenderbeli</w:t>
      </w:r>
      <w:proofErr w:type="spellEnd"/>
      <w:r>
        <w:rPr>
          <w:rFonts w:ascii="KerszTimes" w:hAnsi="KerszTimes" w:cs="KerszTimes"/>
          <w:kern w:val="0"/>
          <w:sz w:val="26"/>
          <w:szCs w:val="26"/>
        </w:rPr>
        <w:t xml:space="preserve"> szerz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désben szerepl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 tényleges kartell árral.</w:t>
      </w:r>
    </w:p>
    <w:p w14:paraId="558C54E2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6"/>
          <w:szCs w:val="26"/>
        </w:rPr>
      </w:pPr>
      <w:r>
        <w:rPr>
          <w:rFonts w:ascii="KerszTimes" w:hAnsi="KerszTimes" w:cs="KerszTimes"/>
          <w:kern w:val="0"/>
          <w:sz w:val="26"/>
          <w:szCs w:val="26"/>
        </w:rPr>
        <w:t>Alapvet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en téves a felperes beadványának azon kijelentése, hogy a piaci szerepl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k tiltott</w:t>
      </w:r>
      <w:r>
        <w:rPr>
          <w:rFonts w:ascii="Times New Roman" w:hAnsi="Times New Roman" w:cs="Times New Roman"/>
          <w:kern w:val="0"/>
          <w:sz w:val="26"/>
          <w:szCs w:val="26"/>
        </w:rPr>
        <w:t>,</w:t>
      </w:r>
      <w:r>
        <w:rPr>
          <w:rFonts w:ascii="KerszTimes" w:hAnsi="KerszTimes" w:cs="KerszTimes"/>
          <w:kern w:val="0"/>
          <w:sz w:val="26"/>
          <w:szCs w:val="26"/>
        </w:rPr>
        <w:t xml:space="preserve"> összehangolt kartell magatartásának mindig árfelhajtó hatása van. Ez nem következik a Tpvt. 11. § (1) bekezdéséb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l. Téves az a megállapítása is, hogy a GVH megállapította, hogy az alperesek célja az volt, hogy a nyertest hozzák nyer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 pozícióba. Ilyen megállapítást a határozat nem tartalmaz. Téves továbbá az a megállapítás, hogy a nyertes ajánlattev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 vállalkozási díja az alperesek kartell tevékenysége következtében került magasabb összegben meghatározásra</w:t>
      </w:r>
      <w:r>
        <w:rPr>
          <w:rFonts w:ascii="Times New Roman" w:hAnsi="Times New Roman" w:cs="Times New Roman"/>
          <w:kern w:val="0"/>
          <w:sz w:val="26"/>
          <w:szCs w:val="26"/>
        </w:rPr>
        <w:t>,</w:t>
      </w:r>
      <w:r>
        <w:rPr>
          <w:rFonts w:ascii="KerszTimes" w:hAnsi="KerszTimes" w:cs="KerszTimes"/>
          <w:kern w:val="0"/>
          <w:sz w:val="26"/>
          <w:szCs w:val="26"/>
        </w:rPr>
        <w:t xml:space="preserve"> mint az alperesek jogellenes tevékenysége </w:t>
      </w:r>
      <w:r>
        <w:rPr>
          <w:rFonts w:ascii="KerszTimes" w:hAnsi="KerszTimes" w:cs="KerszTimes"/>
          <w:kern w:val="0"/>
          <w:sz w:val="26"/>
          <w:szCs w:val="26"/>
        </w:rPr>
        <w:lastRenderedPageBreak/>
        <w:t>nélkül. A nyertes Konzorcium nem volt részese a kartellnek és az ajánlattev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k egymás ajánlatait a benyújtás el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tt nem ismerték. A Konzorcium az alperesekt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l függetlenül határozta meg saját árait. A felperes azt állította továbbá, hogy az öt ajánlattev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 ténylegesen nem versenyzett egymással, nem nyújtottak be versenyárakat. Ezzel szemben a kartellben részt nem vev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 ajánlattev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k nyilvánvalóan versenyeztek egymással és versenyárakat nyújtottak be. Utalva a korábbiakra</w:t>
      </w:r>
      <w:r>
        <w:rPr>
          <w:rFonts w:ascii="Times New Roman" w:hAnsi="Times New Roman" w:cs="Times New Roman"/>
          <w:kern w:val="0"/>
          <w:sz w:val="26"/>
          <w:szCs w:val="26"/>
        </w:rPr>
        <w:t>,</w:t>
      </w:r>
      <w:r>
        <w:rPr>
          <w:rFonts w:ascii="KerszTimes" w:hAnsi="KerszTimes" w:cs="KerszTimes"/>
          <w:kern w:val="0"/>
          <w:sz w:val="26"/>
          <w:szCs w:val="26"/>
        </w:rPr>
        <w:t xml:space="preserve"> amely szerint a kartellben nem részes Konzorcium ára nem lehetett kartell ár, mert az fogalmilag is kizárt, el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adta, hogy bár lehet, hogy a Konzorcium által megadott ár nem volt éppen alacsony, de ehhez az alperesi jogel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döknek semmi köze nem volt. </w:t>
      </w:r>
    </w:p>
    <w:p w14:paraId="03A14250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6"/>
          <w:szCs w:val="26"/>
        </w:rPr>
      </w:pPr>
    </w:p>
    <w:p w14:paraId="5C79B33A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6"/>
          <w:szCs w:val="26"/>
        </w:rPr>
      </w:pPr>
      <w:r>
        <w:rPr>
          <w:rFonts w:ascii="KerszTimes" w:hAnsi="KerszTimes" w:cs="KerszTimes"/>
          <w:kern w:val="0"/>
          <w:sz w:val="26"/>
          <w:szCs w:val="26"/>
        </w:rPr>
        <w:t>Az I-IV. rend</w:t>
      </w:r>
      <w:r>
        <w:rPr>
          <w:rFonts w:ascii="KerszTimes" w:hAnsi="KerszTimes" w:cs="KerszTimes"/>
          <w:kern w:val="0"/>
          <w:sz w:val="26"/>
          <w:szCs w:val="26"/>
        </w:rPr>
        <w:t>ű</w:t>
      </w:r>
      <w:r>
        <w:rPr>
          <w:rFonts w:ascii="KerszTimes" w:hAnsi="KerszTimes" w:cs="KerszTimes"/>
          <w:kern w:val="0"/>
          <w:sz w:val="26"/>
          <w:szCs w:val="26"/>
        </w:rPr>
        <w:t xml:space="preserve"> alperesek el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készít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 iratukban fenntartották az elévülési kifogásukat továbbra is vitatva, hogy a vállalkozási díj bármiféle kárelemet, az alperesi magatartással okozati összefüggésbe hozható extraprofitot tartalmazott volna.</w:t>
      </w:r>
    </w:p>
    <w:p w14:paraId="43DDB2CE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6"/>
          <w:szCs w:val="26"/>
        </w:rPr>
      </w:pPr>
      <w:r>
        <w:rPr>
          <w:rFonts w:ascii="KerszTimes" w:hAnsi="KerszTimes" w:cs="KerszTimes"/>
          <w:kern w:val="0"/>
          <w:sz w:val="26"/>
          <w:szCs w:val="26"/>
        </w:rPr>
        <w:t xml:space="preserve">A károsodás bekövetkezte körében hivatkoztak az 1/2008. számú Polgári Jogegységi határozatban foglaltakra és kifejtették, hogy a kár felmerülése, azaz </w:t>
      </w:r>
      <w:proofErr w:type="spellStart"/>
      <w:r>
        <w:rPr>
          <w:rFonts w:ascii="KerszTimes" w:hAnsi="KerszTimes" w:cs="KerszTimes"/>
          <w:kern w:val="0"/>
          <w:sz w:val="26"/>
          <w:szCs w:val="26"/>
        </w:rPr>
        <w:t>tartalmilag</w:t>
      </w:r>
      <w:proofErr w:type="spellEnd"/>
      <w:r>
        <w:rPr>
          <w:rFonts w:ascii="KerszTimes" w:hAnsi="KerszTimes" w:cs="KerszTimes"/>
          <w:kern w:val="0"/>
          <w:sz w:val="26"/>
          <w:szCs w:val="26"/>
        </w:rPr>
        <w:t xml:space="preserve"> a károsodás ténye akkor állapítható meg, ha a felperesre bízott vagyontömeg - az alperesi jogellenes magatartással okozati összefüggésben - a korábbi állapotához képest hátrányosabb helyzetbe került. A felperes a rábízott vagyontömeg terhére 2002. július 16. napján kötött vállalkozási szerz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dést. A vagyontömeg tehát a szerz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dés megkötésének id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pontjában kerülhetett (volna) hátrányosabb helyzetbe, amennyiben e jogviszony valóban olyan extraprofitot tartalmazott, amelyet a felperes állít. </w:t>
      </w:r>
    </w:p>
    <w:p w14:paraId="2B21508B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KerszTimes" w:hAnsi="KerszTimes" w:cs="KerszTimes"/>
          <w:kern w:val="0"/>
          <w:sz w:val="26"/>
          <w:szCs w:val="26"/>
        </w:rPr>
      </w:pPr>
      <w:r>
        <w:rPr>
          <w:rFonts w:ascii="KerszTimes" w:hAnsi="KerszTimes" w:cs="KerszTimes"/>
          <w:kern w:val="0"/>
          <w:sz w:val="26"/>
          <w:szCs w:val="26"/>
        </w:rPr>
        <w:t>A felperes az elévülés nyugvása szempontjából menthet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 oknak tekintette, hogy a GVH értesítéséig nem tudott, illetve nem tudhatott az alperesek jogellenes magatartásáról és arról, hogy ennek következtében magasabb vállalkozási díjat fizetett. Fenntartva a korábbi védekezésüket, hivatkoztak ismét a Tpvt. 80. §-ára, arra, hogy a GVH a határozatait köteles volt nyilvánosságra hozni, ami jelen ügyben azt jelentette, hogy 2004. március 18-tól a GVH honlapján a határozat teljes terjedelmében hozzáérhet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 volt. Tekintve, hogy az eljárásról a felperes bizonyított módon tudott, amennyiben elmulasztotta a nyilvános forrásokból megtehet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 tájékozódást</w:t>
      </w:r>
      <w:r>
        <w:rPr>
          <w:rFonts w:ascii="Times New Roman" w:hAnsi="Times New Roman" w:cs="Times New Roman"/>
          <w:kern w:val="0"/>
          <w:sz w:val="26"/>
          <w:szCs w:val="26"/>
        </w:rPr>
        <w:t>,</w:t>
      </w:r>
      <w:r>
        <w:rPr>
          <w:rFonts w:ascii="KerszTimes" w:hAnsi="KerszTimes" w:cs="KerszTimes"/>
          <w:kern w:val="0"/>
          <w:sz w:val="26"/>
          <w:szCs w:val="26"/>
        </w:rPr>
        <w:t xml:space="preserve"> nem hivatkozhat arra, hogy menthet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 okból nem tudta érvényesíteni a kárigényét. Mindez egyébként a F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városi Önkormányzattal megkötött megállapodás 7.1.2. pontjából is következik, amely szerint felkészült beruházótól elvárható gondossággal kellett a beruházói tevékenységét végeznie. Téves az az álláspont, hogy a felperes akkor tudta csak érvényesíteni a kártérítési igényét, ha a jogellenes magatartást joger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sen megállapítják. A károsult ugyanis a kár felmerülésekor nyomban jogosulttá válik az igénye érvényesítésére, függetlenül attól, hogy a jogellenesség kérdésében esetleges peres eljárás van folyamatban. Mindebb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l következik, hogy a felperes az elévülés nyugvása esetén </w:t>
      </w:r>
      <w:proofErr w:type="gramStart"/>
      <w:r>
        <w:rPr>
          <w:rFonts w:ascii="KerszTimes" w:hAnsi="KerszTimes" w:cs="KerszTimes"/>
          <w:kern w:val="0"/>
          <w:sz w:val="26"/>
          <w:szCs w:val="26"/>
        </w:rPr>
        <w:t>is  2005.</w:t>
      </w:r>
      <w:proofErr w:type="gramEnd"/>
      <w:r>
        <w:rPr>
          <w:rFonts w:ascii="KerszTimes" w:hAnsi="KerszTimes" w:cs="KerszTimes"/>
          <w:kern w:val="0"/>
          <w:sz w:val="26"/>
          <w:szCs w:val="26"/>
        </w:rPr>
        <w:t xml:space="preserve"> március 18. napjáig érvényesíthette volna az igényét, keresete ehhez képest elkésett.</w:t>
      </w:r>
    </w:p>
    <w:p w14:paraId="381BB7D1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6"/>
          <w:szCs w:val="26"/>
        </w:rPr>
      </w:pPr>
      <w:r>
        <w:rPr>
          <w:rFonts w:ascii="KerszTimes" w:hAnsi="KerszTimes" w:cs="KerszTimes"/>
          <w:kern w:val="0"/>
          <w:sz w:val="26"/>
          <w:szCs w:val="26"/>
        </w:rPr>
        <w:t>Érdemben csatlakoztak a VI. rend</w:t>
      </w:r>
      <w:r>
        <w:rPr>
          <w:rFonts w:ascii="KerszTimes" w:hAnsi="KerszTimes" w:cs="KerszTimes"/>
          <w:kern w:val="0"/>
          <w:sz w:val="26"/>
          <w:szCs w:val="26"/>
        </w:rPr>
        <w:t>ű</w:t>
      </w:r>
      <w:r>
        <w:rPr>
          <w:rFonts w:ascii="KerszTimes" w:hAnsi="KerszTimes" w:cs="KerszTimes"/>
          <w:kern w:val="0"/>
          <w:sz w:val="26"/>
          <w:szCs w:val="26"/>
        </w:rPr>
        <w:t xml:space="preserve"> alperes el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készít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 iratában foglaltakhoz abban a kérdésben, hogy az állítólagos kár kizárólag a F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városi Önkormányzat és nem a felperes </w:t>
      </w:r>
      <w:r>
        <w:rPr>
          <w:rFonts w:ascii="KerszTimes" w:hAnsi="KerszTimes" w:cs="KerszTimes"/>
          <w:kern w:val="0"/>
          <w:sz w:val="26"/>
          <w:szCs w:val="26"/>
        </w:rPr>
        <w:lastRenderedPageBreak/>
        <w:t xml:space="preserve">vagyonában következhetett volna be. </w:t>
      </w:r>
    </w:p>
    <w:p w14:paraId="1A67A62B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6"/>
          <w:szCs w:val="26"/>
        </w:rPr>
      </w:pPr>
      <w:r>
        <w:rPr>
          <w:rFonts w:ascii="KerszTimes" w:hAnsi="KerszTimes" w:cs="KerszTimes"/>
          <w:kern w:val="0"/>
          <w:sz w:val="26"/>
          <w:szCs w:val="26"/>
        </w:rPr>
        <w:t>Az okozati összefüggéssel kapcsolatban el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adták, hogy az eljárás több mint 4 éves id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tartama alatt a felperes az okozati összefüggés meglétével kapcsolatos állítását általános „irodalmi" hivatkozásra alapította, ugyanakkor a Tpvt. 11. § (1) bekezdésének rendelkezéseib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l nem vezethet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 le a felperes által automatikusnak vélt álfelhajtó hatás, hiszen már maga a törvény szöge is tartalmazza a „fejthetnek ki" fordulatot, azaz elismeri, hogy a kérdéses megállapodásokban, illetve összehangolt magatartásban csak a tényleges versenykorlátozás kifejtésének lehet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sége rejlik</w:t>
      </w:r>
      <w:r>
        <w:rPr>
          <w:rFonts w:ascii="Times New Roman" w:hAnsi="Times New Roman" w:cs="Times New Roman"/>
          <w:kern w:val="0"/>
          <w:sz w:val="26"/>
          <w:szCs w:val="26"/>
        </w:rPr>
        <w:t>,</w:t>
      </w:r>
      <w:r>
        <w:rPr>
          <w:rFonts w:ascii="KerszTimes" w:hAnsi="KerszTimes" w:cs="KerszTimes"/>
          <w:kern w:val="0"/>
          <w:sz w:val="26"/>
          <w:szCs w:val="26"/>
        </w:rPr>
        <w:t xml:space="preserve"> és nem feltétlenül annak bekövetkezése. </w:t>
      </w:r>
      <w:r>
        <w:rPr>
          <w:rFonts w:ascii="Times New Roman" w:hAnsi="Times New Roman" w:cs="Times New Roman"/>
          <w:kern w:val="0"/>
          <w:sz w:val="26"/>
          <w:szCs w:val="26"/>
        </w:rPr>
        <w:t>Hangsúlyozta, hogy a GVH határozata semmiféle megállapítást nem tartalmaz, a Legfelsőbb Bíróság által megjelölt szempontokat illetően. Kiemelést érdemel, hogy pusztán logikai úton is el lehet jutni arra a következtetésre, hogy kizárt az okozati összefüggés fennállása, és az elsőfokú bíróság is így foglalt állást. A GVH határozat ugyanis nem állapította meg, hogy az alperesek árfelhajtó kartellt hoztak volna létre, a nyertes Konzorciummal szemben nem állap</w:t>
      </w:r>
      <w:r>
        <w:rPr>
          <w:rFonts w:ascii="Times New Roman" w:hAnsi="Times New Roman" w:cs="Times New Roman"/>
          <w:kern w:val="0"/>
          <w:sz w:val="26"/>
          <w:szCs w:val="26"/>
        </w:rPr>
        <w:t xml:space="preserve">ított meg jogsértést, a perbeli közbeszerzési eljárás sajátossága az, hogy a vállalkozások nem ismerhették meg egymás ajánlatait a tenderbontást megelőzően, így a nyertes Konzorcium sem tudott a versenytársai áráról. Mindezek azt eredményezik, hogy a szerződéses ár nem kartell ár, hanem szabadon, bármiféle jogellenes befolyástól mentesen kialakított piaci ár. </w:t>
      </w:r>
    </w:p>
    <w:p w14:paraId="155E7FEA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6"/>
          <w:szCs w:val="26"/>
        </w:rPr>
      </w:pPr>
    </w:p>
    <w:p w14:paraId="655DE1A3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6"/>
          <w:szCs w:val="26"/>
        </w:rPr>
      </w:pPr>
    </w:p>
    <w:p w14:paraId="5DA61BCE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KerszTimes" w:hAnsi="KerszTimes" w:cs="KerszTimes"/>
          <w:kern w:val="0"/>
          <w:sz w:val="26"/>
          <w:szCs w:val="26"/>
        </w:rPr>
      </w:pPr>
      <w:r>
        <w:rPr>
          <w:rFonts w:ascii="KerszTimes" w:hAnsi="KerszTimes" w:cs="KerszTimes"/>
          <w:kern w:val="0"/>
          <w:sz w:val="26"/>
          <w:szCs w:val="26"/>
        </w:rPr>
        <w:t>Megállapította a F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városi Ítél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tábla, hogy a fellebbezés nem alapos.</w:t>
      </w:r>
    </w:p>
    <w:p w14:paraId="488595C3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KerszTimes" w:hAnsi="KerszTimes" w:cs="KerszTimes"/>
          <w:kern w:val="0"/>
          <w:sz w:val="26"/>
          <w:szCs w:val="26"/>
        </w:rPr>
      </w:pPr>
    </w:p>
    <w:p w14:paraId="47CF3135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6"/>
          <w:szCs w:val="26"/>
        </w:rPr>
      </w:pPr>
    </w:p>
    <w:p w14:paraId="729F9026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KerszTimes" w:hAnsi="KerszTimes" w:cs="KerszTimes"/>
          <w:kern w:val="0"/>
          <w:sz w:val="26"/>
          <w:szCs w:val="26"/>
        </w:rPr>
      </w:pPr>
      <w:r>
        <w:rPr>
          <w:rFonts w:ascii="KerszTimes" w:hAnsi="KerszTimes" w:cs="KerszTimes"/>
          <w:kern w:val="0"/>
          <w:sz w:val="26"/>
          <w:szCs w:val="26"/>
        </w:rPr>
        <w:t>Az els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fokú bíróság a kereset elbírálásához szükséges tényállást helyesen állapította meg</w:t>
      </w:r>
      <w:r>
        <w:rPr>
          <w:rFonts w:ascii="Times New Roman" w:hAnsi="Times New Roman" w:cs="Times New Roman"/>
          <w:kern w:val="0"/>
          <w:sz w:val="26"/>
          <w:szCs w:val="26"/>
        </w:rPr>
        <w:t>,</w:t>
      </w:r>
      <w:r>
        <w:rPr>
          <w:rFonts w:ascii="KerszTimes" w:hAnsi="KerszTimes" w:cs="KerszTimes"/>
          <w:kern w:val="0"/>
          <w:sz w:val="26"/>
          <w:szCs w:val="26"/>
        </w:rPr>
        <w:t xml:space="preserve"> és érdemben helytálló jogi következtetéssel utasította el a felperes keresetét. </w:t>
      </w:r>
    </w:p>
    <w:p w14:paraId="6E69F019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KerszTimes" w:hAnsi="KerszTimes" w:cs="KerszTimes"/>
          <w:kern w:val="0"/>
          <w:sz w:val="26"/>
          <w:szCs w:val="26"/>
        </w:rPr>
      </w:pPr>
    </w:p>
    <w:p w14:paraId="712CD74E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6"/>
          <w:szCs w:val="26"/>
        </w:rPr>
      </w:pPr>
    </w:p>
    <w:p w14:paraId="604CBEA6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6"/>
          <w:szCs w:val="26"/>
        </w:rPr>
      </w:pPr>
      <w:r>
        <w:rPr>
          <w:rFonts w:ascii="KerszTimes" w:hAnsi="KerszTimes" w:cs="KerszTimes"/>
          <w:kern w:val="0"/>
          <w:sz w:val="26"/>
          <w:szCs w:val="26"/>
        </w:rPr>
        <w:t>A Legfels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bb Bíróság hatá</w:t>
      </w:r>
      <w:r>
        <w:rPr>
          <w:rFonts w:ascii="KerszTimes" w:hAnsi="KerszTimes" w:cs="KerszTimes"/>
          <w:kern w:val="0"/>
          <w:sz w:val="26"/>
          <w:szCs w:val="26"/>
        </w:rPr>
        <w:t>lyon kívül helyez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 végzése alapján a megismételt másodfokú eljárásban a F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városi Ítél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táblának els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dlegesen az elévülés kérdésében kellett állást foglalnia.</w:t>
      </w:r>
    </w:p>
    <w:p w14:paraId="7B3AD51F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6"/>
          <w:szCs w:val="26"/>
        </w:rPr>
      </w:pPr>
    </w:p>
    <w:p w14:paraId="1B0EF8E8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6"/>
          <w:szCs w:val="26"/>
        </w:rPr>
      </w:pPr>
    </w:p>
    <w:p w14:paraId="286F8C76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KerszTimes" w:hAnsi="KerszTimes" w:cs="KerszTimes"/>
          <w:kern w:val="0"/>
          <w:sz w:val="26"/>
          <w:szCs w:val="26"/>
        </w:rPr>
      </w:pPr>
      <w:r>
        <w:rPr>
          <w:rFonts w:ascii="KerszTimes" w:hAnsi="KerszTimes" w:cs="KerszTimes"/>
          <w:kern w:val="0"/>
          <w:sz w:val="26"/>
          <w:szCs w:val="26"/>
        </w:rPr>
        <w:t>A felperes a Tpvt. 11. §-ára alapítottan szerz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désen kívül okozott kár megtérítése iránt nyú</w:t>
      </w:r>
      <w:r>
        <w:rPr>
          <w:rFonts w:ascii="KerszTimes" w:hAnsi="KerszTimes" w:cs="KerszTimes"/>
          <w:kern w:val="0"/>
          <w:sz w:val="26"/>
          <w:szCs w:val="26"/>
        </w:rPr>
        <w:t>jtotta be az igényét.</w:t>
      </w:r>
    </w:p>
    <w:p w14:paraId="5A6C5CD6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6"/>
          <w:szCs w:val="26"/>
        </w:rPr>
      </w:pPr>
      <w:r>
        <w:rPr>
          <w:rFonts w:ascii="KerszTimes" w:hAnsi="KerszTimes" w:cs="KerszTimes"/>
          <w:kern w:val="0"/>
          <w:sz w:val="26"/>
          <w:szCs w:val="26"/>
        </w:rPr>
        <w:t>A Ptk. 355. § (4) bekezdése szerint kártérítés címén a károkozó körülmény folytán a károsult vagyonában beállott értékcsökkenést és az elmaradt vagyoni el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nyt, továbbá azt a kárpótlást vagy költséget kell megtéríteni, amely a károsultat ért vagyoni és nem vagyoni hátrány csökkentéséhez vagy kiküszöböléséhez szükséges.</w:t>
      </w:r>
    </w:p>
    <w:p w14:paraId="0A327302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6"/>
          <w:szCs w:val="26"/>
        </w:rPr>
      </w:pPr>
      <w:r>
        <w:rPr>
          <w:rFonts w:ascii="KerszTimes" w:hAnsi="KerszTimes" w:cs="KerszTimes"/>
          <w:kern w:val="0"/>
          <w:sz w:val="26"/>
          <w:szCs w:val="26"/>
        </w:rPr>
        <w:t xml:space="preserve">Jelen esetben a felperes a vagyonában beállott értékcsökkenésre hivatkozott. A másodfokú bíróság a felperes álláspontját osztotta, amely szerint a gazdasági társaság vagyona ténylegesen akkor csökken, tehát a kár akkor következik be, amikor az általa </w:t>
      </w:r>
      <w:r>
        <w:rPr>
          <w:rFonts w:ascii="KerszTimes" w:hAnsi="KerszTimes" w:cs="KerszTimes"/>
          <w:kern w:val="0"/>
          <w:sz w:val="26"/>
          <w:szCs w:val="26"/>
        </w:rPr>
        <w:lastRenderedPageBreak/>
        <w:t>állított többlet vállalkozási díjat kifizette. Nem tartotta alkalmazhatónak az I-IV. rend</w:t>
      </w:r>
      <w:r>
        <w:rPr>
          <w:rFonts w:ascii="KerszTimes" w:hAnsi="KerszTimes" w:cs="KerszTimes"/>
          <w:kern w:val="0"/>
          <w:sz w:val="26"/>
          <w:szCs w:val="26"/>
        </w:rPr>
        <w:t>ű</w:t>
      </w:r>
      <w:r>
        <w:rPr>
          <w:rFonts w:ascii="KerszTimes" w:hAnsi="KerszTimes" w:cs="KerszTimes"/>
          <w:kern w:val="0"/>
          <w:sz w:val="26"/>
          <w:szCs w:val="26"/>
        </w:rPr>
        <w:t xml:space="preserve"> alperesek jogegységi döntésre vonatkozó hivatkozását, mivel az 1/2008. PJE tárgya speciálisan a genetikai, </w:t>
      </w:r>
      <w:proofErr w:type="spellStart"/>
      <w:r>
        <w:rPr>
          <w:rFonts w:ascii="KerszTimes" w:hAnsi="KerszTimes" w:cs="KerszTimes"/>
          <w:kern w:val="0"/>
          <w:sz w:val="26"/>
          <w:szCs w:val="26"/>
        </w:rPr>
        <w:t>terratológiai</w:t>
      </w:r>
      <w:proofErr w:type="spellEnd"/>
      <w:r>
        <w:rPr>
          <w:rFonts w:ascii="KerszTimes" w:hAnsi="KerszTimes" w:cs="KerszTimes"/>
          <w:kern w:val="0"/>
          <w:sz w:val="26"/>
          <w:szCs w:val="26"/>
        </w:rPr>
        <w:t xml:space="preserve"> ártalom következtében fogyatékossággal született gyermek saját jogú kártérítési igénye tárgyában született, a kár bekövetkeztével kizárólag ebb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l az aspektusból foglalkozik. Másrészt viszont a felperesre bízott vagyontömeg - a másodfokú bíróság álláspontja szerint - nem a szerz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dés megkötésekor, hanem a tényleges vagyoncsökkenéskor kerül a korábbiakhoz képest hátrányosan megváltozott állapotba, még abban az esetben is, ha a szerz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déskötéssel keletkezik a szerz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déses kötelezettség, mivel annak esedékessége kés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bbi id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pontú, továbbá annak mértéke is változhat kés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bbi szerz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désmódosítások következtében, mint ahogy az jelen esetben is történt. </w:t>
      </w:r>
    </w:p>
    <w:p w14:paraId="4C72D178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6"/>
          <w:szCs w:val="26"/>
        </w:rPr>
      </w:pPr>
      <w:r>
        <w:rPr>
          <w:rFonts w:ascii="KerszTimes" w:hAnsi="KerszTimes" w:cs="KerszTimes"/>
          <w:kern w:val="0"/>
          <w:sz w:val="26"/>
          <w:szCs w:val="26"/>
        </w:rPr>
        <w:t>Mivel a felperes keresete szerint a vállalkozási szerz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dés módosításai következtében meghatározott végs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 vállalkozási díj is az alperesi jogellenes magatartással okozati összefüggésben került kialakításra, ezért helyesen jelölte meg a kár bekövetkezésének id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pontját az utolsó díjrészlet kifizetésének napjában, ami a felek által nem vitatottan 2003. október 27. napján volt. Annak eldöntése, hogy a módosításokkal kialakított végs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 vállalkozási díj volt-e, illetve lehetett-e közvetlen okozati összefüggésben az alperesi jogellenes magatartással, nem az elévülés kérdéskörében, hanem az érdemi döntés során bírálandó el. </w:t>
      </w:r>
    </w:p>
    <w:p w14:paraId="6BDAB5D8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6"/>
          <w:szCs w:val="26"/>
        </w:rPr>
      </w:pPr>
      <w:r>
        <w:rPr>
          <w:rFonts w:ascii="KerszTimes" w:hAnsi="KerszTimes" w:cs="KerszTimes"/>
          <w:kern w:val="0"/>
          <w:sz w:val="26"/>
          <w:szCs w:val="26"/>
        </w:rPr>
        <w:t>A Ptk. 324. § (1) bekezdése értelmében a követelések öt év alatt évülnek el. A felperes a keresetét az öt éves elévülési id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n belül 2008. március 26. napján terjesztette el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, ezért </w:t>
      </w:r>
      <w:proofErr w:type="gramStart"/>
      <w:r>
        <w:rPr>
          <w:rFonts w:ascii="KerszTimes" w:hAnsi="KerszTimes" w:cs="KerszTimes"/>
          <w:kern w:val="0"/>
          <w:sz w:val="26"/>
          <w:szCs w:val="26"/>
        </w:rPr>
        <w:t>a  követelése</w:t>
      </w:r>
      <w:proofErr w:type="gramEnd"/>
      <w:r>
        <w:rPr>
          <w:rFonts w:ascii="KerszTimes" w:hAnsi="KerszTimes" w:cs="KerszTimes"/>
          <w:kern w:val="0"/>
          <w:sz w:val="26"/>
          <w:szCs w:val="26"/>
        </w:rPr>
        <w:t xml:space="preserve"> nem évült el. </w:t>
      </w:r>
    </w:p>
    <w:p w14:paraId="407F03B9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6"/>
          <w:szCs w:val="26"/>
        </w:rPr>
      </w:pPr>
    </w:p>
    <w:p w14:paraId="63BEAB8B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6"/>
          <w:szCs w:val="26"/>
        </w:rPr>
      </w:pPr>
      <w:r>
        <w:rPr>
          <w:rFonts w:ascii="KerszTimes" w:hAnsi="KerszTimes" w:cs="KerszTimes"/>
          <w:kern w:val="0"/>
          <w:sz w:val="26"/>
          <w:szCs w:val="26"/>
        </w:rPr>
        <w:t>A Legfels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bb Bíróság a végzésében megállapította, hogy az, hogy valakinek egy károkozó vagy annak tartott magatartás folytán merült-e fel kára vagy sem</w:t>
      </w:r>
      <w:r>
        <w:rPr>
          <w:rFonts w:ascii="Times New Roman" w:hAnsi="Times New Roman" w:cs="Times New Roman"/>
          <w:kern w:val="0"/>
          <w:sz w:val="26"/>
          <w:szCs w:val="26"/>
        </w:rPr>
        <w:t>,</w:t>
      </w:r>
      <w:r>
        <w:rPr>
          <w:rFonts w:ascii="KerszTimes" w:hAnsi="KerszTimes" w:cs="KerszTimes"/>
          <w:kern w:val="0"/>
          <w:sz w:val="26"/>
          <w:szCs w:val="26"/>
        </w:rPr>
        <w:t xml:space="preserve"> nem legitimációs, hanem a kártérítési igény érdemi elbírálásának körébe tartozó kérdés. Vizsgálandó ezért a megismételt eljárásban, hogy az alperesek </w:t>
      </w:r>
      <w:proofErr w:type="spellStart"/>
      <w:r>
        <w:rPr>
          <w:rFonts w:ascii="KerszTimes" w:hAnsi="KerszTimes" w:cs="KerszTimes"/>
          <w:kern w:val="0"/>
          <w:sz w:val="26"/>
          <w:szCs w:val="26"/>
        </w:rPr>
        <w:t>jogel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deinek</w:t>
      </w:r>
      <w:proofErr w:type="spellEnd"/>
      <w:r>
        <w:rPr>
          <w:rFonts w:ascii="KerszTimes" w:hAnsi="KerszTimes" w:cs="KerszTimes"/>
          <w:kern w:val="0"/>
          <w:sz w:val="26"/>
          <w:szCs w:val="26"/>
        </w:rPr>
        <w:t xml:space="preserve"> tilalmazott magatartása miatt felmerülhetett-e a felperes által megjelölt szerz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désen kívüli kár.</w:t>
      </w:r>
    </w:p>
    <w:p w14:paraId="24C7DD72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6"/>
          <w:szCs w:val="26"/>
        </w:rPr>
      </w:pPr>
      <w:r>
        <w:rPr>
          <w:rFonts w:ascii="KerszTimes" w:hAnsi="KerszTimes" w:cs="KerszTimes"/>
          <w:kern w:val="0"/>
          <w:sz w:val="26"/>
          <w:szCs w:val="26"/>
        </w:rPr>
        <w:t>A F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városi Ítél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tábla ezért érdemben vizsgálta a felperes kártérítési igényének megalapozottságát, ezen belül els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dlegesen azt, hogy a felperes által érvényesített kár felmerülhetett-e a felperesnél. </w:t>
      </w:r>
    </w:p>
    <w:p w14:paraId="2287321C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KerszTimes" w:hAnsi="KerszTimes" w:cs="KerszTimes"/>
          <w:kern w:val="0"/>
          <w:sz w:val="26"/>
          <w:szCs w:val="26"/>
        </w:rPr>
      </w:pPr>
      <w:r>
        <w:rPr>
          <w:rFonts w:ascii="KerszTimes" w:hAnsi="KerszTimes" w:cs="KerszTimes"/>
          <w:kern w:val="0"/>
          <w:sz w:val="26"/>
          <w:szCs w:val="26"/>
        </w:rPr>
        <w:t>E körben az alperesi védekezéssel értett egyet, amely nem áll ellentétben a Legfels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bb Bíróság végzésében foglaltakkal.</w:t>
      </w:r>
    </w:p>
    <w:p w14:paraId="379A31E4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6"/>
          <w:szCs w:val="26"/>
        </w:rPr>
      </w:pPr>
      <w:r>
        <w:rPr>
          <w:rFonts w:ascii="KerszTimes" w:hAnsi="KerszTimes" w:cs="KerszTimes"/>
          <w:kern w:val="0"/>
          <w:sz w:val="26"/>
          <w:szCs w:val="26"/>
        </w:rPr>
        <w:t>Az els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fokú bíróság és a másodfokú bíróság is a megel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z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 döntésében azt állapította meg, hogy az 1999. január 29-i megállapodás és a 2000. május 16-i, a felhalmozási célú pénzeszköz végleges átadás-átvételért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l szóló megállapodás tartalma alapján a felperes a számlákkal igazolhatóan felmerült pénzösszegeket kapta meg a F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városi Önkormányzattól célhoz kötötten, a perbeli beruházást nem saját forrásból valósította meg. Bár az ahhoz szükséges pénzeszközöket a F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városi Önkormányzat véglegesen és ellenérték nélkül a felperes tulajdonába adta, azonban annak célja a számlák kiegyenlítése, illetve az áfa befizetése volt. Rendeltetésellenes felhasználás esetén (pl., </w:t>
      </w:r>
      <w:r>
        <w:rPr>
          <w:rFonts w:ascii="KerszTimes" w:hAnsi="KerszTimes" w:cs="KerszTimes"/>
          <w:kern w:val="0"/>
          <w:sz w:val="26"/>
          <w:szCs w:val="26"/>
        </w:rPr>
        <w:lastRenderedPageBreak/>
        <w:t>ha a felperes azt nem erre fordítja) a megállapodás értelmében visszafizetési kötelezettsége keletkezett volna.</w:t>
      </w:r>
    </w:p>
    <w:p w14:paraId="3178C9E0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6"/>
          <w:szCs w:val="26"/>
        </w:rPr>
      </w:pPr>
      <w:r>
        <w:rPr>
          <w:rFonts w:ascii="KerszTimes" w:hAnsi="KerszTimes" w:cs="KerszTimes"/>
          <w:kern w:val="0"/>
          <w:sz w:val="26"/>
          <w:szCs w:val="26"/>
        </w:rPr>
        <w:t>Mindebb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l következik, ha a vállalkozási díj kisebb összeg</w:t>
      </w:r>
      <w:r>
        <w:rPr>
          <w:rFonts w:ascii="KerszTimes" w:hAnsi="KerszTimes" w:cs="KerszTimes"/>
          <w:kern w:val="0"/>
          <w:sz w:val="26"/>
          <w:szCs w:val="26"/>
        </w:rPr>
        <w:t>ű</w:t>
      </w:r>
      <w:r>
        <w:rPr>
          <w:rFonts w:ascii="KerszTimes" w:hAnsi="KerszTimes" w:cs="KerszTimes"/>
          <w:kern w:val="0"/>
          <w:sz w:val="26"/>
          <w:szCs w:val="26"/>
        </w:rPr>
        <w:t xml:space="preserve"> lett volna, ez ugyanígy semlegesen érintette volna a felperes mérlegét és eredmény</w:t>
      </w:r>
      <w:r>
        <w:rPr>
          <w:rFonts w:ascii="Times New Roman" w:hAnsi="Times New Roman" w:cs="Times New Roman"/>
          <w:kern w:val="0"/>
          <w:sz w:val="26"/>
          <w:szCs w:val="26"/>
        </w:rPr>
        <w:t>-</w:t>
      </w:r>
      <w:r>
        <w:rPr>
          <w:rFonts w:ascii="KerszTimes" w:hAnsi="KerszTimes" w:cs="KerszTimes"/>
          <w:kern w:val="0"/>
          <w:sz w:val="26"/>
          <w:szCs w:val="26"/>
        </w:rPr>
        <w:t>kimutatását, a vállalkozási díj mértéke nem okozhatott a felperes számára tényleges kiadással járó pénzügyi tehervállalás-növekedést (1999. január 29-i megállapodás 7.2.2. pontja). Ezért kizárt, hogy a felperesnél az alperesi jogel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dök jogellenes magatartása folytán bármilyen kár keletkezzen. </w:t>
      </w:r>
    </w:p>
    <w:p w14:paraId="01E56C3F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KerszTimes" w:hAnsi="KerszTimes" w:cs="KerszTimes"/>
          <w:kern w:val="0"/>
          <w:sz w:val="26"/>
          <w:szCs w:val="26"/>
        </w:rPr>
      </w:pPr>
      <w:r>
        <w:rPr>
          <w:rFonts w:ascii="KerszTimes" w:hAnsi="KerszTimes" w:cs="KerszTimes"/>
          <w:kern w:val="0"/>
          <w:sz w:val="26"/>
          <w:szCs w:val="26"/>
        </w:rPr>
        <w:t>Mindezeket a perbeli legitimáció vizsgálata körében állapította meg az els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fokú bíróság és fogadta el a F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városi Ítél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tábla a másodfokú ítéletében, azonban helytállóan hivatkozott a VI. rend</w:t>
      </w:r>
      <w:r>
        <w:rPr>
          <w:rFonts w:ascii="KerszTimes" w:hAnsi="KerszTimes" w:cs="KerszTimes"/>
          <w:kern w:val="0"/>
          <w:sz w:val="26"/>
          <w:szCs w:val="26"/>
        </w:rPr>
        <w:t>ű</w:t>
      </w:r>
      <w:r>
        <w:rPr>
          <w:rFonts w:ascii="KerszTimes" w:hAnsi="KerszTimes" w:cs="KerszTimes"/>
          <w:kern w:val="0"/>
          <w:sz w:val="26"/>
          <w:szCs w:val="26"/>
        </w:rPr>
        <w:t xml:space="preserve"> alperes arra, hogy a kártérítés érdemi elbírálása körében</w:t>
      </w:r>
      <w:r>
        <w:rPr>
          <w:rFonts w:ascii="Times New Roman" w:hAnsi="Times New Roman" w:cs="Times New Roman"/>
          <w:kern w:val="0"/>
          <w:sz w:val="26"/>
          <w:szCs w:val="26"/>
        </w:rPr>
        <w:t>,</w:t>
      </w:r>
      <w:r>
        <w:rPr>
          <w:rFonts w:ascii="KerszTimes" w:hAnsi="KerszTimes" w:cs="KerszTimes"/>
          <w:kern w:val="0"/>
          <w:sz w:val="26"/>
          <w:szCs w:val="26"/>
        </w:rPr>
        <w:t xml:space="preserve"> annak vizsgálatakor, hogy merült-e fel kára a felperesnek</w:t>
      </w:r>
      <w:r>
        <w:rPr>
          <w:rFonts w:ascii="Times New Roman" w:hAnsi="Times New Roman" w:cs="Times New Roman"/>
          <w:kern w:val="0"/>
          <w:sz w:val="26"/>
          <w:szCs w:val="26"/>
        </w:rPr>
        <w:t>,</w:t>
      </w:r>
      <w:r>
        <w:rPr>
          <w:rFonts w:ascii="KerszTimes" w:hAnsi="KerszTimes" w:cs="KerszTimes"/>
          <w:kern w:val="0"/>
          <w:sz w:val="26"/>
          <w:szCs w:val="26"/>
        </w:rPr>
        <w:t xml:space="preserve"> ugyanezt a kérdést kellett megítélni</w:t>
      </w:r>
      <w:r>
        <w:rPr>
          <w:rFonts w:ascii="Times New Roman" w:hAnsi="Times New Roman" w:cs="Times New Roman"/>
          <w:kern w:val="0"/>
          <w:sz w:val="26"/>
          <w:szCs w:val="26"/>
        </w:rPr>
        <w:t>,</w:t>
      </w:r>
      <w:r>
        <w:rPr>
          <w:rFonts w:ascii="KerszTimes" w:hAnsi="KerszTimes" w:cs="KerszTimes"/>
          <w:kern w:val="0"/>
          <w:sz w:val="26"/>
          <w:szCs w:val="26"/>
        </w:rPr>
        <w:t xml:space="preserve"> csak eltér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 jogi aspektusból.</w:t>
      </w:r>
    </w:p>
    <w:p w14:paraId="59766681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6"/>
          <w:szCs w:val="26"/>
        </w:rPr>
      </w:pPr>
      <w:r>
        <w:rPr>
          <w:rFonts w:ascii="KerszTimes" w:hAnsi="KerszTimes" w:cs="KerszTimes"/>
          <w:kern w:val="0"/>
          <w:sz w:val="26"/>
          <w:szCs w:val="26"/>
        </w:rPr>
        <w:t>Az ismertetett finanszírozási konstrukcióból következik tehát, hogy amennyiben kár merült fel a beruházói oldalon</w:t>
      </w:r>
      <w:r>
        <w:rPr>
          <w:rFonts w:ascii="Times New Roman" w:hAnsi="Times New Roman" w:cs="Times New Roman"/>
          <w:kern w:val="0"/>
          <w:sz w:val="26"/>
          <w:szCs w:val="26"/>
        </w:rPr>
        <w:t>,</w:t>
      </w:r>
      <w:r>
        <w:rPr>
          <w:rFonts w:ascii="KerszTimes" w:hAnsi="KerszTimes" w:cs="KerszTimes"/>
          <w:kern w:val="0"/>
          <w:sz w:val="26"/>
          <w:szCs w:val="26"/>
        </w:rPr>
        <w:t xml:space="preserve"> az a tényleges finanszírozó F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városi Önkormányzatot érhette. </w:t>
      </w:r>
    </w:p>
    <w:p w14:paraId="2E4756DB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6"/>
          <w:szCs w:val="26"/>
        </w:rPr>
      </w:pPr>
      <w:r>
        <w:rPr>
          <w:rFonts w:ascii="KerszTimes" w:hAnsi="KerszTimes" w:cs="KerszTimes"/>
          <w:kern w:val="0"/>
          <w:sz w:val="26"/>
          <w:szCs w:val="26"/>
        </w:rPr>
        <w:t>Ugyanakkor, ha azt a felperesi nyilatkozatot vesszük alapul, hogy pernyertessége esetén a F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városi Önkormányzattal szemben az Áht. 101. §</w:t>
      </w:r>
      <w:r>
        <w:rPr>
          <w:rFonts w:ascii="Times New Roman" w:hAnsi="Times New Roman" w:cs="Times New Roman"/>
          <w:kern w:val="0"/>
          <w:sz w:val="26"/>
          <w:szCs w:val="26"/>
        </w:rPr>
        <w:t>-</w:t>
      </w:r>
      <w:r>
        <w:rPr>
          <w:rFonts w:ascii="KerszTimes" w:hAnsi="KerszTimes" w:cs="KerszTimes"/>
          <w:kern w:val="0"/>
          <w:sz w:val="26"/>
          <w:szCs w:val="26"/>
        </w:rPr>
        <w:t>a alapján elszámolási, visszafizetési kötelezettsége keletkezne</w:t>
      </w:r>
      <w:r>
        <w:rPr>
          <w:rFonts w:ascii="Times New Roman" w:hAnsi="Times New Roman" w:cs="Times New Roman"/>
          <w:kern w:val="0"/>
          <w:sz w:val="26"/>
          <w:szCs w:val="26"/>
        </w:rPr>
        <w:t>,</w:t>
      </w:r>
      <w:r>
        <w:rPr>
          <w:rFonts w:ascii="KerszTimes" w:hAnsi="KerszTimes" w:cs="KerszTimes"/>
          <w:kern w:val="0"/>
          <w:sz w:val="26"/>
          <w:szCs w:val="26"/>
        </w:rPr>
        <w:t xml:space="preserve"> szemben a felperesi állásponttal, amely szerint </w:t>
      </w:r>
      <w:proofErr w:type="gramStart"/>
      <w:r>
        <w:rPr>
          <w:rFonts w:ascii="KerszTimes" w:hAnsi="KerszTimes" w:cs="KerszTimes"/>
          <w:kern w:val="0"/>
          <w:sz w:val="26"/>
          <w:szCs w:val="26"/>
        </w:rPr>
        <w:t>ennek</w:t>
      </w:r>
      <w:proofErr w:type="gramEnd"/>
      <w:r>
        <w:rPr>
          <w:rFonts w:ascii="KerszTimes" w:hAnsi="KerszTimes" w:cs="KerszTimes"/>
          <w:kern w:val="0"/>
          <w:sz w:val="26"/>
          <w:szCs w:val="26"/>
        </w:rPr>
        <w:t xml:space="preserve"> mint háttérjogviszonynak jelen perben nincs relevanciája, ez a F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városi Ítél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tábla álláspontja szerint jelent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s körülmény. Ez esetben ugyanis csak akkor merült volna fel kára a felperesnek, azaz a kártérítési igénye abban az esetben lenne megalapozott az alperesekkel szemben, ha a beruházás költségeit ténylegesen álló F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városi Önkormányzat - hivatkozva az alperesi magatartással okozati összefüggésben felmerült többlet vállalkozási díj megfizetésére - már ilyen igényt a beruházást ténylegesen bonyolító felperessel szemben érvényesített volna</w:t>
      </w:r>
      <w:r>
        <w:rPr>
          <w:rFonts w:ascii="Times New Roman" w:hAnsi="Times New Roman" w:cs="Times New Roman"/>
          <w:kern w:val="0"/>
          <w:sz w:val="26"/>
          <w:szCs w:val="26"/>
        </w:rPr>
        <w:t>,</w:t>
      </w:r>
      <w:r>
        <w:rPr>
          <w:rFonts w:ascii="KerszTimes" w:hAnsi="KerszTimes" w:cs="KerszTimes"/>
          <w:kern w:val="0"/>
          <w:sz w:val="26"/>
          <w:szCs w:val="26"/>
        </w:rPr>
        <w:t xml:space="preserve"> és azt a felperes ténylegesen megfizette volna. Ezt megel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z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en azonban a követelése ezen az alapon id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 el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tti. </w:t>
      </w:r>
    </w:p>
    <w:p w14:paraId="01DBE0EF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6"/>
          <w:szCs w:val="26"/>
        </w:rPr>
      </w:pPr>
      <w:r>
        <w:rPr>
          <w:rFonts w:ascii="KerszTimes" w:hAnsi="KerszTimes" w:cs="KerszTimes"/>
          <w:kern w:val="0"/>
          <w:sz w:val="26"/>
          <w:szCs w:val="26"/>
        </w:rPr>
        <w:t>Változatlan tehát a F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városi Ítél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tábla álláspontja, amely szerint az els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fokú bíróság a bizonyítékok okszer</w:t>
      </w:r>
      <w:r>
        <w:rPr>
          <w:rFonts w:ascii="KerszTimes" w:hAnsi="KerszTimes" w:cs="KerszTimes"/>
          <w:kern w:val="0"/>
          <w:sz w:val="26"/>
          <w:szCs w:val="26"/>
        </w:rPr>
        <w:t>ű</w:t>
      </w:r>
      <w:r>
        <w:rPr>
          <w:rFonts w:ascii="KerszTimes" w:hAnsi="KerszTimes" w:cs="KerszTimes"/>
          <w:kern w:val="0"/>
          <w:sz w:val="26"/>
          <w:szCs w:val="26"/>
        </w:rPr>
        <w:t xml:space="preserve"> mérlegelésével állapította meg a tényállást a felperes és a F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városi Önkormányzat közötti szerz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déses kapcsolatra is kiterjed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en - amellyel a Legfels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bb Bíróság is egyetértett a felülvizsgálati határozatában rögzítve, hogy a tényállás felderítéséhez nélkülözhetetlen az Önkormányzattal kötött szerz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dések vizsgálata -</w:t>
      </w:r>
      <w:r>
        <w:rPr>
          <w:rFonts w:ascii="Times New Roman" w:hAnsi="Times New Roman" w:cs="Times New Roman"/>
          <w:kern w:val="0"/>
          <w:sz w:val="26"/>
          <w:szCs w:val="26"/>
        </w:rPr>
        <w:t>,</w:t>
      </w:r>
      <w:r>
        <w:rPr>
          <w:rFonts w:ascii="KerszTimes" w:hAnsi="KerszTimes" w:cs="KerszTimes"/>
          <w:kern w:val="0"/>
          <w:sz w:val="26"/>
          <w:szCs w:val="26"/>
        </w:rPr>
        <w:t xml:space="preserve"> és helytálló jogi következtetéssel állapította meg, hogy az alperesek </w:t>
      </w:r>
      <w:proofErr w:type="spellStart"/>
      <w:r>
        <w:rPr>
          <w:rFonts w:ascii="KerszTimes" w:hAnsi="KerszTimes" w:cs="KerszTimes"/>
          <w:kern w:val="0"/>
          <w:sz w:val="26"/>
          <w:szCs w:val="26"/>
        </w:rPr>
        <w:t>jogel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deinek</w:t>
      </w:r>
      <w:proofErr w:type="spellEnd"/>
      <w:r>
        <w:rPr>
          <w:rFonts w:ascii="KerszTimes" w:hAnsi="KerszTimes" w:cs="KerszTimes"/>
          <w:kern w:val="0"/>
          <w:sz w:val="26"/>
          <w:szCs w:val="26"/>
        </w:rPr>
        <w:t xml:space="preserve"> tilalmazott magatartása miatt nem merülhetett fel a felperesnél az általa megjelölt szerz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désen kívüli kár.</w:t>
      </w:r>
    </w:p>
    <w:p w14:paraId="6B50EE57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KerszTimes" w:hAnsi="KerszTimes" w:cs="KerszTimes"/>
          <w:kern w:val="0"/>
          <w:sz w:val="26"/>
          <w:szCs w:val="26"/>
        </w:rPr>
      </w:pPr>
      <w:r>
        <w:rPr>
          <w:rFonts w:ascii="KerszTimes" w:hAnsi="KerszTimes" w:cs="KerszTimes"/>
          <w:kern w:val="0"/>
          <w:sz w:val="26"/>
          <w:szCs w:val="26"/>
        </w:rPr>
        <w:t>Mindez önmagában alapot adott a kereset megalapozott elutasítására.</w:t>
      </w:r>
    </w:p>
    <w:p w14:paraId="1AD45E52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KerszTimes" w:hAnsi="KerszTimes" w:cs="KerszTimes"/>
          <w:kern w:val="0"/>
          <w:sz w:val="26"/>
          <w:szCs w:val="26"/>
        </w:rPr>
      </w:pPr>
    </w:p>
    <w:p w14:paraId="60332AC2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6"/>
          <w:szCs w:val="26"/>
        </w:rPr>
      </w:pPr>
    </w:p>
    <w:p w14:paraId="25FC2C72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6"/>
          <w:szCs w:val="26"/>
        </w:rPr>
      </w:pPr>
      <w:r>
        <w:rPr>
          <w:rFonts w:ascii="KerszTimes" w:hAnsi="KerszTimes" w:cs="KerszTimes"/>
          <w:kern w:val="0"/>
          <w:sz w:val="26"/>
          <w:szCs w:val="26"/>
        </w:rPr>
        <w:t>Az els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fokú bíróság ítélete érdemi részében ugyanakkor megállapította a kártérítési kötelezettség másik konjunktív feltételének</w:t>
      </w:r>
      <w:r>
        <w:rPr>
          <w:rFonts w:ascii="Times New Roman" w:hAnsi="Times New Roman" w:cs="Times New Roman"/>
          <w:kern w:val="0"/>
          <w:sz w:val="26"/>
          <w:szCs w:val="26"/>
        </w:rPr>
        <w:t>,</w:t>
      </w:r>
      <w:r>
        <w:rPr>
          <w:rFonts w:ascii="KerszTimes" w:hAnsi="KerszTimes" w:cs="KerszTimes"/>
          <w:kern w:val="0"/>
          <w:sz w:val="26"/>
          <w:szCs w:val="26"/>
        </w:rPr>
        <w:t xml:space="preserve"> az okozati összefüggésnek a hiányát is.  </w:t>
      </w:r>
    </w:p>
    <w:p w14:paraId="5641CE54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6"/>
          <w:szCs w:val="26"/>
        </w:rPr>
      </w:pPr>
    </w:p>
    <w:p w14:paraId="35956035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6"/>
          <w:szCs w:val="26"/>
        </w:rPr>
      </w:pPr>
    </w:p>
    <w:p w14:paraId="3E98961D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6"/>
          <w:szCs w:val="26"/>
        </w:rPr>
      </w:pPr>
      <w:r>
        <w:rPr>
          <w:rFonts w:ascii="KerszTimes" w:hAnsi="KerszTimes" w:cs="KerszTimes"/>
          <w:kern w:val="0"/>
          <w:sz w:val="26"/>
          <w:szCs w:val="26"/>
        </w:rPr>
        <w:t>A felperes fellebbezése kapcsán itt mutat rá a F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városi Ítél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tá</w:t>
      </w:r>
      <w:r>
        <w:rPr>
          <w:rFonts w:ascii="KerszTimes" w:hAnsi="KerszTimes" w:cs="KerszTimes"/>
          <w:kern w:val="0"/>
          <w:sz w:val="26"/>
          <w:szCs w:val="26"/>
        </w:rPr>
        <w:t>bla arra, hogy egyetért az els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fokú bíróság Tpvt. 88/B. § (6) bekezdésének azon értelmezésével, hogy e rendelkezés jelen perben nem alkalmazható. A 2005. évi LXVIII. törvény 50. §-</w:t>
      </w:r>
      <w:proofErr w:type="spellStart"/>
      <w:r>
        <w:rPr>
          <w:rFonts w:ascii="KerszTimes" w:hAnsi="KerszTimes" w:cs="KerszTimes"/>
          <w:kern w:val="0"/>
          <w:sz w:val="26"/>
          <w:szCs w:val="26"/>
        </w:rPr>
        <w:t>ával</w:t>
      </w:r>
      <w:proofErr w:type="spellEnd"/>
      <w:r>
        <w:rPr>
          <w:rFonts w:ascii="KerszTimes" w:hAnsi="KerszTimes" w:cs="KerszTimes"/>
          <w:kern w:val="0"/>
          <w:sz w:val="26"/>
          <w:szCs w:val="26"/>
        </w:rPr>
        <w:t xml:space="preserve"> beiktatott Tpvt. 88/B. §-a azokra a 2005. november 1</w:t>
      </w:r>
      <w:r>
        <w:rPr>
          <w:rFonts w:ascii="Times New Roman" w:hAnsi="Times New Roman" w:cs="Times New Roman"/>
          <w:kern w:val="0"/>
          <w:sz w:val="26"/>
          <w:szCs w:val="26"/>
        </w:rPr>
        <w:t>-</w:t>
      </w:r>
      <w:r>
        <w:rPr>
          <w:rFonts w:ascii="KerszTimes" w:hAnsi="KerszTimes" w:cs="KerszTimes"/>
          <w:kern w:val="0"/>
          <w:sz w:val="26"/>
          <w:szCs w:val="26"/>
        </w:rPr>
        <w:t>je után indult perekre állapít meg a Pp. rendelkezéseit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l eltér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 szabályokat, ahol a Tpvt. IV-V. Fejezetében foglalt rendelkezéseket kell alkalmazni - ezek körébe tartozik a Tpvt. 11. §-</w:t>
      </w:r>
      <w:proofErr w:type="spellStart"/>
      <w:r>
        <w:rPr>
          <w:rFonts w:ascii="KerszTimes" w:hAnsi="KerszTimes" w:cs="KerszTimes"/>
          <w:kern w:val="0"/>
          <w:sz w:val="26"/>
          <w:szCs w:val="26"/>
        </w:rPr>
        <w:t>ában</w:t>
      </w:r>
      <w:proofErr w:type="spellEnd"/>
      <w:r>
        <w:rPr>
          <w:rFonts w:ascii="KerszTimes" w:hAnsi="KerszTimes" w:cs="KerszTimes"/>
          <w:kern w:val="0"/>
          <w:sz w:val="26"/>
          <w:szCs w:val="26"/>
        </w:rPr>
        <w:t xml:space="preserve"> tilalmazott kartell</w:t>
      </w:r>
      <w:r>
        <w:rPr>
          <w:rFonts w:ascii="Times New Roman" w:hAnsi="Times New Roman" w:cs="Times New Roman"/>
          <w:kern w:val="0"/>
          <w:sz w:val="26"/>
          <w:szCs w:val="26"/>
        </w:rPr>
        <w:t>-</w:t>
      </w:r>
      <w:r>
        <w:rPr>
          <w:rFonts w:ascii="KerszTimes" w:hAnsi="KerszTimes" w:cs="KerszTimes"/>
          <w:kern w:val="0"/>
          <w:sz w:val="26"/>
          <w:szCs w:val="26"/>
        </w:rPr>
        <w:t>megállapodás is - azonban a GVH még versenyfelügyeleti eljárást nem folytatott le. Ez egyértelm</w:t>
      </w:r>
      <w:r>
        <w:rPr>
          <w:rFonts w:ascii="KerszTimes" w:hAnsi="KerszTimes" w:cs="KerszTimes"/>
          <w:kern w:val="0"/>
          <w:sz w:val="26"/>
          <w:szCs w:val="26"/>
        </w:rPr>
        <w:t>ű</w:t>
      </w:r>
      <w:r>
        <w:rPr>
          <w:rFonts w:ascii="KerszTimes" w:hAnsi="KerszTimes" w:cs="KerszTimes"/>
          <w:kern w:val="0"/>
          <w:sz w:val="26"/>
          <w:szCs w:val="26"/>
        </w:rPr>
        <w:t>en következik a 88/B. § (1)-(8) bekezdéseinek rendelkezéseib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l. Ebb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l kiindulva a (6) bekezdés nem értelmezhet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 másként</w:t>
      </w:r>
      <w:r>
        <w:rPr>
          <w:rFonts w:ascii="Times New Roman" w:hAnsi="Times New Roman" w:cs="Times New Roman"/>
          <w:kern w:val="0"/>
          <w:sz w:val="26"/>
          <w:szCs w:val="26"/>
        </w:rPr>
        <w:t>,</w:t>
      </w:r>
      <w:r>
        <w:rPr>
          <w:rFonts w:ascii="KerszTimes" w:hAnsi="KerszTimes" w:cs="KerszTimes"/>
          <w:kern w:val="0"/>
          <w:sz w:val="26"/>
          <w:szCs w:val="26"/>
        </w:rPr>
        <w:t xml:space="preserve"> csak úgy, hogy a bíróság a GVH keresettel nem támadott határozatának, illetve a GVH határozatát felülvizsgáló bíróság határozatának a törvénysértést vagy annak hiányát megállapító részéhez az esetben van kötve, ha a bíróság értesítése alapján a GVH arról </w:t>
      </w:r>
      <w:proofErr w:type="spellStart"/>
      <w:r>
        <w:rPr>
          <w:rFonts w:ascii="KerszTimes" w:hAnsi="KerszTimes" w:cs="KerszTimes"/>
          <w:kern w:val="0"/>
          <w:sz w:val="26"/>
          <w:szCs w:val="26"/>
        </w:rPr>
        <w:t>tájékozatja</w:t>
      </w:r>
      <w:proofErr w:type="spellEnd"/>
      <w:r>
        <w:rPr>
          <w:rFonts w:ascii="KerszTimes" w:hAnsi="KerszTimes" w:cs="KerszTimes"/>
          <w:kern w:val="0"/>
          <w:sz w:val="26"/>
          <w:szCs w:val="26"/>
        </w:rPr>
        <w:t xml:space="preserve"> a bíróságot, hogy az érintett ügyben versenyfelügyeleti eljárást indított</w:t>
      </w:r>
      <w:r>
        <w:rPr>
          <w:rFonts w:ascii="Times New Roman" w:hAnsi="Times New Roman" w:cs="Times New Roman"/>
          <w:kern w:val="0"/>
          <w:sz w:val="26"/>
          <w:szCs w:val="26"/>
        </w:rPr>
        <w:t>,</w:t>
      </w:r>
      <w:r>
        <w:rPr>
          <w:rFonts w:ascii="KerszTimes" w:hAnsi="KerszTimes" w:cs="KerszTimes"/>
          <w:kern w:val="0"/>
          <w:sz w:val="26"/>
          <w:szCs w:val="26"/>
        </w:rPr>
        <w:t xml:space="preserve"> és ezért a bíróság annak joger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s befejezéséig a saját eljárást felfüggeszti.</w:t>
      </w:r>
    </w:p>
    <w:p w14:paraId="7EC3AD99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6"/>
          <w:szCs w:val="26"/>
        </w:rPr>
      </w:pPr>
      <w:r>
        <w:rPr>
          <w:rFonts w:ascii="KerszTimes" w:hAnsi="KerszTimes" w:cs="KerszTimes"/>
          <w:kern w:val="0"/>
          <w:sz w:val="26"/>
          <w:szCs w:val="26"/>
        </w:rPr>
        <w:t>Az els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fokú bíróság azonban a GVH határozatát - annak rendelkez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 részét és indokolását is - a bizonyítékok körében megfelel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en értékelte és a versenyjogi jogsértés tényét az ítéletében rögzítette. Sem a 2., sem a 11., illetve a 24. sorszámú végzésében nem hívta fel a felperest a jogellenes alperesi magatartás bizonyítására. A kereset elutasításának okaként ítélete érdemi részében a jogellenesség hiányát nem állapította meg. Alaptalan ezért a fellebbezés azon hivatkozása, hogy jogszabálysért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 módon arra kényszerítette az els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fokú bíróság a felperest, hogy az alperesek jogellenes magatartását bizonyítsa.</w:t>
      </w:r>
    </w:p>
    <w:p w14:paraId="33E7C955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6"/>
          <w:szCs w:val="26"/>
        </w:rPr>
      </w:pPr>
    </w:p>
    <w:p w14:paraId="5E239A5E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6"/>
          <w:szCs w:val="26"/>
        </w:rPr>
      </w:pPr>
    </w:p>
    <w:p w14:paraId="16E5F5D9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6"/>
          <w:szCs w:val="26"/>
        </w:rPr>
      </w:pPr>
      <w:r>
        <w:rPr>
          <w:rFonts w:ascii="KerszTimes" w:hAnsi="KerszTimes" w:cs="KerszTimes"/>
          <w:kern w:val="0"/>
          <w:sz w:val="26"/>
          <w:szCs w:val="26"/>
        </w:rPr>
        <w:t>Az els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fokú bíróság tehát az okozati összefüggés bizonyítatlanságára alapította a felperes keresetének érdemi elutasítását és a kár összege tekintetében a szakért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i bizonyítás mell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zését. </w:t>
      </w:r>
    </w:p>
    <w:p w14:paraId="0F153650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6"/>
          <w:szCs w:val="26"/>
        </w:rPr>
      </w:pPr>
      <w:r>
        <w:rPr>
          <w:rFonts w:ascii="KerszTimes" w:hAnsi="KerszTimes" w:cs="KerszTimes"/>
          <w:kern w:val="0"/>
          <w:sz w:val="26"/>
          <w:szCs w:val="26"/>
        </w:rPr>
        <w:t>Ítélete jogi indokolása szerint a felperesnek az okozati összefüggés megállapításához azt kellett volna legalább bizonyítania, hogy az alperesi jogel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dök jogellenes magatartása hiányában kedvez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bb feltételekkel tudott volna szerz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dést kötni. Az okozati összefüggés megállapításához a tényeket okiratokkal vagy tanúkkal tudta volna bizonyítani, mivel az ténykérdés és nem szakkérdés, hogy lett volna-e kedvez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bb árajánlat az alperesi jogel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dök jogellenes magatartása hiányában. A felperes által csatolt szerz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désmódosítások is az okozati összefüggés hiányát támasztották alá. A felperes nem bizonyította sem azt, hogy lett volna kedvez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bb árajánlat az alperesi jogel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dök jogellenes magatartásának hiányában, sem azt, hogy az alperesi jogel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dök jogellenes magatartása a nyertes ajánlatát befolyásolta. Utalt e körben az el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min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sítési közbeszerzési eljárás sajátosságaira. A felperes továbbá csak hivatkozott arra, de nem bizonyította, hogy az alperesi jogel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dök eljárásának a célja az volt, hogy a nyertest hozzák nyer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 pozícióba. Bár a célzat nem tényállási elem a kártérítési felel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sség körében</w:t>
      </w:r>
      <w:r>
        <w:rPr>
          <w:rFonts w:ascii="Times New Roman" w:hAnsi="Times New Roman" w:cs="Times New Roman"/>
          <w:kern w:val="0"/>
          <w:sz w:val="26"/>
          <w:szCs w:val="26"/>
        </w:rPr>
        <w:t>,</w:t>
      </w:r>
      <w:r>
        <w:rPr>
          <w:rFonts w:ascii="KerszTimes" w:hAnsi="KerszTimes" w:cs="KerszTimes"/>
          <w:kern w:val="0"/>
          <w:sz w:val="26"/>
          <w:szCs w:val="26"/>
        </w:rPr>
        <w:t xml:space="preserve"> az állítása azonban arra utal, hogy az alperesek </w:t>
      </w:r>
      <w:proofErr w:type="spellStart"/>
      <w:r>
        <w:rPr>
          <w:rFonts w:ascii="KerszTimes" w:hAnsi="KerszTimes" w:cs="KerszTimes"/>
          <w:kern w:val="0"/>
          <w:sz w:val="26"/>
          <w:szCs w:val="26"/>
        </w:rPr>
        <w:t>összejátszottak</w:t>
      </w:r>
      <w:proofErr w:type="spellEnd"/>
      <w:r>
        <w:rPr>
          <w:rFonts w:ascii="KerszTimes" w:hAnsi="KerszTimes" w:cs="KerszTimes"/>
          <w:kern w:val="0"/>
          <w:sz w:val="26"/>
          <w:szCs w:val="26"/>
        </w:rPr>
        <w:t xml:space="preserve"> a nyertessel. A nyertes </w:t>
      </w:r>
      <w:r>
        <w:rPr>
          <w:rFonts w:ascii="KerszTimes" w:hAnsi="KerszTimes" w:cs="KerszTimes"/>
          <w:kern w:val="0"/>
          <w:sz w:val="26"/>
          <w:szCs w:val="26"/>
        </w:rPr>
        <w:lastRenderedPageBreak/>
        <w:t>pályázó vonatkozásában azonban a Versenytanács jogsértést nem állapított meg, ezért a felperesnek kellett volna az állítását bizonyítania, ahogy erre a bíróság felhívta.</w:t>
      </w:r>
    </w:p>
    <w:p w14:paraId="3BD1628B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6"/>
          <w:szCs w:val="26"/>
        </w:rPr>
      </w:pPr>
      <w:r>
        <w:rPr>
          <w:rFonts w:ascii="KerszTimes" w:hAnsi="KerszTimes" w:cs="KerszTimes"/>
          <w:kern w:val="0"/>
          <w:sz w:val="26"/>
          <w:szCs w:val="26"/>
        </w:rPr>
        <w:t>A Legfels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bb Bíróság is utasította annak vizsgálatára a másodfokú bíróságot, hogy volt-e a sérelmezett összehangolt magatartásnak bármilyen kihatása arra, hogy a felperes a Konzorciummal és nem más pályázóval kötött egyébként a perben nem támadott szerz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dést, azaz a felperes szerz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dött volna-e összehangolt magatartás hiányában más pályázóval reális feltételek mellett.</w:t>
      </w:r>
    </w:p>
    <w:p w14:paraId="6ABE5346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6"/>
          <w:szCs w:val="26"/>
        </w:rPr>
      </w:pPr>
      <w:r>
        <w:rPr>
          <w:rFonts w:ascii="KerszTimes" w:hAnsi="KerszTimes" w:cs="KerszTimes"/>
          <w:kern w:val="0"/>
          <w:sz w:val="26"/>
          <w:szCs w:val="26"/>
        </w:rPr>
        <w:t xml:space="preserve">A felperes ezzel szemben hazai és nemzetközi szakirodalomra hivatkozással állította, hogy a </w:t>
      </w:r>
      <w:proofErr w:type="spellStart"/>
      <w:r>
        <w:rPr>
          <w:rFonts w:ascii="KerszTimes" w:hAnsi="KerszTimes" w:cs="KerszTimes"/>
          <w:kern w:val="0"/>
          <w:sz w:val="26"/>
          <w:szCs w:val="26"/>
        </w:rPr>
        <w:t>kartellezés</w:t>
      </w:r>
      <w:proofErr w:type="spellEnd"/>
      <w:r>
        <w:rPr>
          <w:rFonts w:ascii="KerszTimes" w:hAnsi="KerszTimes" w:cs="KerszTimes"/>
          <w:kern w:val="0"/>
          <w:sz w:val="26"/>
          <w:szCs w:val="26"/>
        </w:rPr>
        <w:t xml:space="preserve"> mindig árfelhajtó hatású, ami önmagában igazolja az okozati összefüggés fennállását, másrészt álláspontja szerint az okozati összefüggés megállapítása jelen esetben szakkérdés. Amennyiben a szakért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 megállapítja a bels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 </w:t>
      </w:r>
      <w:r>
        <w:rPr>
          <w:rFonts w:ascii="KerszTimes" w:hAnsi="KerszTimes" w:cs="KerszTimes"/>
          <w:b/>
          <w:bCs/>
          <w:color w:val="000000"/>
          <w:kern w:val="0"/>
          <w:sz w:val="26"/>
          <w:szCs w:val="26"/>
        </w:rPr>
        <w:t>...</w:t>
      </w:r>
      <w:r>
        <w:rPr>
          <w:rFonts w:ascii="KerszTimes" w:hAnsi="KerszTimes" w:cs="KerszTimes"/>
          <w:kern w:val="0"/>
          <w:sz w:val="26"/>
          <w:szCs w:val="26"/>
        </w:rPr>
        <w:t xml:space="preserve"> úti beruházás áraihoz, illetve az azóta csökken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 útépítéssel kapcsolatos vállalkozási árakhoz képest, hogy a nyertes Konzorcium ajánlati ára extraprofitot tartalmazott, ez igazolná az okozati összefüggés meglétét, mert ez az alperesek versenykorlátozó magatartásának következménye.</w:t>
      </w:r>
    </w:p>
    <w:p w14:paraId="228D8A09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6"/>
          <w:szCs w:val="26"/>
        </w:rPr>
      </w:pPr>
      <w:r>
        <w:rPr>
          <w:rFonts w:ascii="KerszTimes" w:hAnsi="KerszTimes" w:cs="KerszTimes"/>
          <w:kern w:val="0"/>
          <w:sz w:val="26"/>
          <w:szCs w:val="26"/>
        </w:rPr>
        <w:t>A F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városi Ítél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tábla az els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fokú bíróság jogi indokolásával értett egyet, amely szerint az okozati összefüggés bizonyítására a felperes által indítványozott szakvélemény alkalmatlan lenne, az kizárólag az összegszer</w:t>
      </w:r>
      <w:r>
        <w:rPr>
          <w:rFonts w:ascii="KerszTimes" w:hAnsi="KerszTimes" w:cs="KerszTimes"/>
          <w:kern w:val="0"/>
          <w:sz w:val="26"/>
          <w:szCs w:val="26"/>
        </w:rPr>
        <w:t>ű</w:t>
      </w:r>
      <w:r>
        <w:rPr>
          <w:rFonts w:ascii="KerszTimes" w:hAnsi="KerszTimes" w:cs="KerszTimes"/>
          <w:kern w:val="0"/>
          <w:sz w:val="26"/>
          <w:szCs w:val="26"/>
        </w:rPr>
        <w:t>ség bizonyítására lehetne alkalmas bizonyítási eszköz.</w:t>
      </w:r>
    </w:p>
    <w:p w14:paraId="2AF53A70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6"/>
          <w:szCs w:val="26"/>
        </w:rPr>
      </w:pPr>
    </w:p>
    <w:p w14:paraId="1CCF92E3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6"/>
          <w:szCs w:val="26"/>
        </w:rPr>
      </w:pPr>
    </w:p>
    <w:p w14:paraId="6242CAC8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6"/>
          <w:szCs w:val="26"/>
        </w:rPr>
      </w:pPr>
      <w:r>
        <w:rPr>
          <w:rFonts w:ascii="KerszTimes" w:hAnsi="KerszTimes" w:cs="KerszTimes"/>
          <w:kern w:val="0"/>
          <w:sz w:val="26"/>
          <w:szCs w:val="26"/>
        </w:rPr>
        <w:t>A VJ-138/2002. számú versenyfelügyeleti eljárás a bels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 </w:t>
      </w:r>
      <w:r>
        <w:rPr>
          <w:rFonts w:ascii="KerszTimes" w:hAnsi="KerszTimes" w:cs="KerszTimes"/>
          <w:b/>
          <w:bCs/>
          <w:color w:val="000000"/>
          <w:kern w:val="0"/>
          <w:sz w:val="26"/>
          <w:szCs w:val="26"/>
        </w:rPr>
        <w:t>...</w:t>
      </w:r>
      <w:r>
        <w:rPr>
          <w:rFonts w:ascii="KerszTimes" w:hAnsi="KerszTimes" w:cs="KerszTimes"/>
          <w:kern w:val="0"/>
          <w:sz w:val="26"/>
          <w:szCs w:val="26"/>
        </w:rPr>
        <w:t xml:space="preserve"> úti útépítés és a perbeli </w:t>
      </w:r>
      <w:r>
        <w:rPr>
          <w:rFonts w:ascii="KerszTimes" w:hAnsi="KerszTimes" w:cs="KerszTimes"/>
          <w:b/>
          <w:bCs/>
          <w:color w:val="000000"/>
          <w:kern w:val="0"/>
          <w:sz w:val="26"/>
          <w:szCs w:val="26"/>
        </w:rPr>
        <w:t>...</w:t>
      </w:r>
      <w:r>
        <w:rPr>
          <w:rFonts w:ascii="KerszTimes" w:hAnsi="KerszTimes" w:cs="KerszTimes"/>
          <w:kern w:val="0"/>
          <w:sz w:val="26"/>
          <w:szCs w:val="26"/>
        </w:rPr>
        <w:t xml:space="preserve"> úti csomópont átépítésére kiírt két közbeszerzési eljárásban valamennyi ajánlatot tev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 </w:t>
      </w:r>
      <w:proofErr w:type="gramStart"/>
      <w:r>
        <w:rPr>
          <w:rFonts w:ascii="KerszTimes" w:hAnsi="KerszTimes" w:cs="KerszTimes"/>
          <w:kern w:val="0"/>
          <w:sz w:val="26"/>
          <w:szCs w:val="26"/>
        </w:rPr>
        <w:t>résztvev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proofErr w:type="gramEnd"/>
      <w:r>
        <w:rPr>
          <w:rFonts w:ascii="KerszTimes" w:hAnsi="KerszTimes" w:cs="KerszTimes"/>
          <w:kern w:val="0"/>
          <w:sz w:val="26"/>
          <w:szCs w:val="26"/>
        </w:rPr>
        <w:t xml:space="preserve"> mint eljárás alá vontakkal szemben folyt. A GVH a bels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 </w:t>
      </w:r>
      <w:r>
        <w:rPr>
          <w:rFonts w:ascii="KerszTimes" w:hAnsi="KerszTimes" w:cs="KerszTimes"/>
          <w:b/>
          <w:bCs/>
          <w:color w:val="000000"/>
          <w:kern w:val="0"/>
          <w:sz w:val="26"/>
          <w:szCs w:val="26"/>
        </w:rPr>
        <w:t>...</w:t>
      </w:r>
      <w:r>
        <w:rPr>
          <w:rFonts w:ascii="KerszTimes" w:hAnsi="KerszTimes" w:cs="KerszTimes"/>
          <w:kern w:val="0"/>
          <w:sz w:val="26"/>
          <w:szCs w:val="26"/>
        </w:rPr>
        <w:t xml:space="preserve"> úti tender vonatkozásában a </w:t>
      </w:r>
      <w:r>
        <w:rPr>
          <w:rFonts w:ascii="KerszTimes" w:hAnsi="KerszTimes" w:cs="KerszTimes"/>
          <w:b/>
          <w:bCs/>
          <w:color w:val="000000"/>
          <w:kern w:val="0"/>
          <w:sz w:val="26"/>
          <w:szCs w:val="26"/>
        </w:rPr>
        <w:t>...</w:t>
      </w:r>
      <w:r>
        <w:rPr>
          <w:rFonts w:ascii="KerszTimes" w:hAnsi="KerszTimes" w:cs="KerszTimes"/>
          <w:kern w:val="0"/>
          <w:sz w:val="26"/>
          <w:szCs w:val="26"/>
        </w:rPr>
        <w:t xml:space="preserve"> Rt. és az </w:t>
      </w:r>
      <w:r>
        <w:rPr>
          <w:rFonts w:ascii="KerszTimes" w:hAnsi="KerszTimes" w:cs="KerszTimes"/>
          <w:b/>
          <w:bCs/>
          <w:color w:val="000000"/>
          <w:kern w:val="0"/>
          <w:sz w:val="26"/>
          <w:szCs w:val="26"/>
        </w:rPr>
        <w:t>...</w:t>
      </w:r>
      <w:r>
        <w:rPr>
          <w:rFonts w:ascii="KerszTimes" w:hAnsi="KerszTimes" w:cs="KerszTimes"/>
          <w:kern w:val="0"/>
          <w:sz w:val="26"/>
          <w:szCs w:val="26"/>
        </w:rPr>
        <w:t xml:space="preserve"> Rt., míg a </w:t>
      </w:r>
      <w:r>
        <w:rPr>
          <w:rFonts w:ascii="KerszTimes" w:hAnsi="KerszTimes" w:cs="KerszTimes"/>
          <w:b/>
          <w:bCs/>
          <w:color w:val="000000"/>
          <w:kern w:val="0"/>
          <w:sz w:val="26"/>
          <w:szCs w:val="26"/>
        </w:rPr>
        <w:t>...</w:t>
      </w:r>
      <w:r>
        <w:rPr>
          <w:rFonts w:ascii="KerszTimes" w:hAnsi="KerszTimes" w:cs="KerszTimes"/>
          <w:kern w:val="0"/>
          <w:sz w:val="26"/>
          <w:szCs w:val="26"/>
        </w:rPr>
        <w:t xml:space="preserve"> úti csomópont vonatkozásában a </w:t>
      </w:r>
      <w:r>
        <w:rPr>
          <w:rFonts w:ascii="KerszTimes" w:hAnsi="KerszTimes" w:cs="KerszTimes"/>
          <w:b/>
          <w:bCs/>
          <w:color w:val="000000"/>
          <w:kern w:val="0"/>
          <w:sz w:val="26"/>
          <w:szCs w:val="26"/>
        </w:rPr>
        <w:t>...</w:t>
      </w:r>
      <w:r>
        <w:rPr>
          <w:rFonts w:ascii="KerszTimes" w:hAnsi="KerszTimes" w:cs="KerszTimes"/>
          <w:kern w:val="0"/>
          <w:sz w:val="26"/>
          <w:szCs w:val="26"/>
        </w:rPr>
        <w:t xml:space="preserve"> Rt. és a </w:t>
      </w:r>
      <w:r>
        <w:rPr>
          <w:rFonts w:ascii="KerszTimes" w:hAnsi="KerszTimes" w:cs="KerszTimes"/>
          <w:b/>
          <w:bCs/>
          <w:color w:val="000000"/>
          <w:kern w:val="0"/>
          <w:sz w:val="26"/>
          <w:szCs w:val="26"/>
        </w:rPr>
        <w:t>...</w:t>
      </w:r>
      <w:r>
        <w:rPr>
          <w:rFonts w:ascii="KerszTimes" w:hAnsi="KerszTimes" w:cs="KerszTimes"/>
          <w:kern w:val="0"/>
          <w:sz w:val="26"/>
          <w:szCs w:val="26"/>
        </w:rPr>
        <w:t xml:space="preserve"> Kkt. ö</w:t>
      </w:r>
      <w:r>
        <w:rPr>
          <w:rFonts w:ascii="KerszTimes" w:hAnsi="KerszTimes" w:cs="KerszTimes"/>
          <w:kern w:val="0"/>
          <w:sz w:val="26"/>
          <w:szCs w:val="26"/>
        </w:rPr>
        <w:t>sszehangolt magatartását állapította meg és szabott ki bírságot, a fentieket meghaladóan - így a perbeli tender nyertes Konzorciumával, illetve annak résztvev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ivel szemben folytatott - versenyfelügyeleti eljárást megszüntette.</w:t>
      </w:r>
    </w:p>
    <w:p w14:paraId="376A3CF7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6"/>
          <w:szCs w:val="26"/>
        </w:rPr>
      </w:pPr>
      <w:r>
        <w:rPr>
          <w:rFonts w:ascii="KerszTimes" w:hAnsi="KerszTimes" w:cs="KerszTimes"/>
          <w:kern w:val="0"/>
          <w:sz w:val="26"/>
          <w:szCs w:val="26"/>
        </w:rPr>
        <w:t>Ahogyan tehát az els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fokú bíróság ítélete helytállóan rögzítette</w:t>
      </w:r>
      <w:r>
        <w:rPr>
          <w:rFonts w:ascii="Times New Roman" w:hAnsi="Times New Roman" w:cs="Times New Roman"/>
          <w:kern w:val="0"/>
          <w:sz w:val="26"/>
          <w:szCs w:val="26"/>
        </w:rPr>
        <w:t>,</w:t>
      </w:r>
      <w:r>
        <w:rPr>
          <w:rFonts w:ascii="KerszTimes" w:hAnsi="KerszTimes" w:cs="KerszTimes"/>
          <w:kern w:val="0"/>
          <w:sz w:val="26"/>
          <w:szCs w:val="26"/>
        </w:rPr>
        <w:t xml:space="preserve"> a GVH határozata (illetve </w:t>
      </w:r>
      <w:proofErr w:type="gramStart"/>
      <w:r>
        <w:rPr>
          <w:rFonts w:ascii="KerszTimes" w:hAnsi="KerszTimes" w:cs="KerszTimes"/>
          <w:kern w:val="0"/>
          <w:sz w:val="26"/>
          <w:szCs w:val="26"/>
        </w:rPr>
        <w:t>a  közigazgatási</w:t>
      </w:r>
      <w:proofErr w:type="gramEnd"/>
      <w:r>
        <w:rPr>
          <w:rFonts w:ascii="KerszTimes" w:hAnsi="KerszTimes" w:cs="KerszTimes"/>
          <w:kern w:val="0"/>
          <w:sz w:val="26"/>
          <w:szCs w:val="26"/>
        </w:rPr>
        <w:t xml:space="preserve"> bíróságok ítéletei) nem alkalmasak annak igazolására, hogy az </w:t>
      </w:r>
      <w:r>
        <w:rPr>
          <w:rFonts w:ascii="KerszTimes" w:hAnsi="KerszTimes" w:cs="KerszTimes"/>
          <w:b/>
          <w:bCs/>
          <w:color w:val="000000"/>
          <w:kern w:val="0"/>
          <w:sz w:val="26"/>
          <w:szCs w:val="26"/>
        </w:rPr>
        <w:t>...</w:t>
      </w:r>
      <w:r>
        <w:rPr>
          <w:rFonts w:ascii="KerszTimes" w:hAnsi="KerszTimes" w:cs="KerszTimes"/>
          <w:kern w:val="0"/>
          <w:sz w:val="26"/>
          <w:szCs w:val="26"/>
        </w:rPr>
        <w:t xml:space="preserve"> Konzorcium is bármilyen jogellenes magatartást tanúsított volna a perbeli tender során, illetve, hogy tudott vagy tudhatott a </w:t>
      </w:r>
      <w:proofErr w:type="spellStart"/>
      <w:r>
        <w:rPr>
          <w:rFonts w:ascii="KerszTimes" w:hAnsi="KerszTimes" w:cs="KerszTimes"/>
          <w:kern w:val="0"/>
          <w:sz w:val="26"/>
          <w:szCs w:val="26"/>
        </w:rPr>
        <w:t>kartellez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proofErr w:type="spellEnd"/>
      <w:r>
        <w:rPr>
          <w:rFonts w:ascii="KerszTimes" w:hAnsi="KerszTimes" w:cs="KerszTimes"/>
          <w:kern w:val="0"/>
          <w:sz w:val="26"/>
          <w:szCs w:val="26"/>
        </w:rPr>
        <w:t xml:space="preserve"> alperesi jogel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dök által benyújtani szándékozott árajánlatokról. A felperes ugyan hivatkozott arra, hogy volt kapcsolatfeltétel a </w:t>
      </w:r>
      <w:r>
        <w:rPr>
          <w:rFonts w:ascii="KerszTimes" w:hAnsi="KerszTimes" w:cs="KerszTimes"/>
          <w:b/>
          <w:bCs/>
          <w:color w:val="000000"/>
          <w:kern w:val="0"/>
          <w:sz w:val="26"/>
          <w:szCs w:val="26"/>
        </w:rPr>
        <w:t>...</w:t>
      </w:r>
      <w:r>
        <w:rPr>
          <w:rFonts w:ascii="KerszTimes" w:hAnsi="KerszTimes" w:cs="KerszTimes"/>
          <w:kern w:val="0"/>
          <w:sz w:val="26"/>
          <w:szCs w:val="26"/>
        </w:rPr>
        <w:t xml:space="preserve"> Rt. és az </w:t>
      </w:r>
      <w:r>
        <w:rPr>
          <w:rFonts w:ascii="KerszTimes" w:hAnsi="KerszTimes" w:cs="KerszTimes"/>
          <w:b/>
          <w:bCs/>
          <w:color w:val="000000"/>
          <w:kern w:val="0"/>
          <w:sz w:val="26"/>
          <w:szCs w:val="26"/>
        </w:rPr>
        <w:t>...</w:t>
      </w:r>
      <w:r>
        <w:rPr>
          <w:rFonts w:ascii="KerszTimes" w:hAnsi="KerszTimes" w:cs="KerszTimes"/>
          <w:kern w:val="0"/>
          <w:sz w:val="26"/>
          <w:szCs w:val="26"/>
        </w:rPr>
        <w:t xml:space="preserve"> Rt. között is, azonban a GVH határozatának 12)1. pontja szerint ez 2002. februárjában, illetve március 26-án volt, míg a perbeli közbeszerzési eljárás kiírására ezt követ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en 2002. március 27-én került sor, így nyilvánvaló, hogy a kapcsolatfelvétel nem ezzel a pályázattal volt összefüggésben. </w:t>
      </w:r>
    </w:p>
    <w:p w14:paraId="01B18F33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6"/>
          <w:szCs w:val="26"/>
        </w:rPr>
      </w:pPr>
    </w:p>
    <w:p w14:paraId="13CF453D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6"/>
          <w:szCs w:val="26"/>
        </w:rPr>
      </w:pPr>
    </w:p>
    <w:p w14:paraId="119FE100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6"/>
          <w:szCs w:val="26"/>
        </w:rPr>
      </w:pPr>
      <w:r>
        <w:rPr>
          <w:rFonts w:ascii="KerszTimes" w:hAnsi="KerszTimes" w:cs="KerszTimes"/>
          <w:kern w:val="0"/>
          <w:sz w:val="26"/>
          <w:szCs w:val="26"/>
        </w:rPr>
        <w:t>A felperes az alperesi vitatással szemben nem indokolta meg, hogy mennyiben torzította a versenyt a két pályázó összejátszása a kartellben nem részes pályázókra is kiterjed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en. </w:t>
      </w:r>
      <w:r>
        <w:rPr>
          <w:rFonts w:ascii="KerszTimes" w:hAnsi="KerszTimes" w:cs="KerszTimes"/>
          <w:kern w:val="0"/>
          <w:sz w:val="26"/>
          <w:szCs w:val="26"/>
        </w:rPr>
        <w:lastRenderedPageBreak/>
        <w:t>Amennyiben a közbeszerzési eljárás során keletkezett iratok között nem lelhet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 fel olyan irat, amely azt bizonyítaná, hogy az alperesek a pályázat felbontását megel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z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en ismerték volna egymás ajánlatát, mert titokban játszottak össze (28. sorszámú felperesi nyilatkozat), ugyanakkor a kartellt leleplez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 GVH a nyertes Konzorcium tekintetében ezzel a tenderrel kapcsolatosan versenyjogi jogsértést nem állapított meg, a másodfokú bíróság álláspontja szerint - egyetértve e körben az alperesek által kifejtettekkel -</w:t>
      </w:r>
      <w:r>
        <w:rPr>
          <w:rFonts w:ascii="Times New Roman" w:hAnsi="Times New Roman" w:cs="Times New Roman"/>
          <w:kern w:val="0"/>
          <w:sz w:val="26"/>
          <w:szCs w:val="26"/>
        </w:rPr>
        <w:t>,</w:t>
      </w:r>
      <w:r>
        <w:rPr>
          <w:rFonts w:ascii="KerszTimes" w:hAnsi="KerszTimes" w:cs="KerszTimes"/>
          <w:kern w:val="0"/>
          <w:sz w:val="26"/>
          <w:szCs w:val="26"/>
        </w:rPr>
        <w:t xml:space="preserve"> ha a szakért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 meg is állapítaná, hogy a Konzorcium ajánlata az indokolt és szokásos mértéknél magasabb nyereséget is tartalmazott, ez nem igazolja egyben azt, hogy az extraprofit az alperesi „jogellenes magatartás következményeként" szerepelt a nyertes ajánlatban. </w:t>
      </w:r>
    </w:p>
    <w:p w14:paraId="3D876B15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6"/>
          <w:szCs w:val="26"/>
        </w:rPr>
      </w:pPr>
    </w:p>
    <w:p w14:paraId="0F23D34F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6"/>
          <w:szCs w:val="26"/>
        </w:rPr>
      </w:pPr>
    </w:p>
    <w:p w14:paraId="6C6E2688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KerszTimes" w:hAnsi="KerszTimes" w:cs="KerszTimes"/>
          <w:kern w:val="0"/>
          <w:sz w:val="26"/>
          <w:szCs w:val="26"/>
        </w:rPr>
      </w:pPr>
      <w:r>
        <w:rPr>
          <w:rFonts w:ascii="KerszTimes" w:hAnsi="KerszTimes" w:cs="KerszTimes"/>
          <w:kern w:val="0"/>
          <w:sz w:val="26"/>
          <w:szCs w:val="26"/>
        </w:rPr>
        <w:t>Az alperesek hivatkoztak továbbá arra is, hogy a pályázaton nyertes konzorciummal a felperes végül az ajánlati árnál kisebb vállalkozási díj ellenében kötött szerz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dést. A felperes nyilatkozata szerint az ajánlat pontosítása történt a felperes kezdeményezésére. </w:t>
      </w:r>
    </w:p>
    <w:p w14:paraId="58C92F62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6"/>
          <w:szCs w:val="26"/>
        </w:rPr>
      </w:pPr>
      <w:r>
        <w:rPr>
          <w:rFonts w:ascii="KerszTimes" w:hAnsi="KerszTimes" w:cs="KerszTimes"/>
          <w:kern w:val="0"/>
          <w:sz w:val="26"/>
          <w:szCs w:val="26"/>
        </w:rPr>
        <w:t>A felperes bírói felhívásra a 14. sorszámú beadványában el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adta, hogy a pályázat kiírása el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tt a piaci árakat vizsgálta. Független mérnökellen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r elkészítette a felújításra szánt útszakaszok kiírására vonatkozó ajánlatát, amely a piaci árak figyelembevételével meghatározta a pályázat során értékelhet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 ajánlati árakat. A nyertes pályázó ajánlati ára az összes pályázó átlagáránál 10 %-kal volt alacsonyabb, de a mérnök által megállapított árnál így is 10 %-kal volt magasabb. A Kbt. akkor hatályban volt rendelkezései alapján a fenti eltérés korrigálása csak a kiírás eredménytelenné nyilvánítása útján lett volna orvosolható, tehát a pályázati árak közül a legjobbat kellett elfogadni még akkor is, ha ez a mérnök által el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zetesen feltárt ár feletti volt. Új tender kiírását azonban az id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 rövidsége miatt a felperes nem vállalta</w:t>
      </w:r>
      <w:r>
        <w:rPr>
          <w:rFonts w:ascii="Times New Roman" w:hAnsi="Times New Roman" w:cs="Times New Roman"/>
          <w:kern w:val="0"/>
          <w:sz w:val="26"/>
          <w:szCs w:val="26"/>
        </w:rPr>
        <w:t>.</w:t>
      </w:r>
    </w:p>
    <w:p w14:paraId="392BA5BC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6"/>
          <w:szCs w:val="26"/>
        </w:rPr>
      </w:pPr>
      <w:r>
        <w:rPr>
          <w:rFonts w:ascii="KerszTimes" w:hAnsi="KerszTimes" w:cs="KerszTimes"/>
          <w:kern w:val="0"/>
          <w:sz w:val="26"/>
          <w:szCs w:val="26"/>
        </w:rPr>
        <w:t>Rögzíti a F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városi Ítél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tábla, hogy a nyertes Konzorcium árajánlata bruttó </w:t>
      </w:r>
      <w:proofErr w:type="gramStart"/>
      <w:r>
        <w:rPr>
          <w:rFonts w:ascii="KerszTimes" w:hAnsi="KerszTimes" w:cs="KerszTimes"/>
          <w:kern w:val="0"/>
          <w:sz w:val="26"/>
          <w:szCs w:val="26"/>
        </w:rPr>
        <w:t>3.662.794.469,-</w:t>
      </w:r>
      <w:proofErr w:type="gramEnd"/>
      <w:r>
        <w:rPr>
          <w:rFonts w:ascii="KerszTimes" w:hAnsi="KerszTimes" w:cs="KerszTimes"/>
          <w:kern w:val="0"/>
          <w:sz w:val="26"/>
          <w:szCs w:val="26"/>
        </w:rPr>
        <w:t>Ft volt. Ez tehát a felperes el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adása szerint 10 %-kal volt magasabb a mérnökárnál. Az ajánlati ár 10 %-a </w:t>
      </w:r>
      <w:proofErr w:type="gramStart"/>
      <w:r>
        <w:rPr>
          <w:rFonts w:ascii="KerszTimes" w:hAnsi="KerszTimes" w:cs="KerszTimes"/>
          <w:kern w:val="0"/>
          <w:sz w:val="26"/>
          <w:szCs w:val="26"/>
        </w:rPr>
        <w:t>366.279.446,-</w:t>
      </w:r>
      <w:proofErr w:type="gramEnd"/>
      <w:r>
        <w:rPr>
          <w:rFonts w:ascii="KerszTimes" w:hAnsi="KerszTimes" w:cs="KerszTimes"/>
          <w:kern w:val="0"/>
          <w:sz w:val="26"/>
          <w:szCs w:val="26"/>
        </w:rPr>
        <w:t xml:space="preserve"> Ft. Az ajánlat pontosítását követ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en a felperes </w:t>
      </w:r>
      <w:proofErr w:type="gramStart"/>
      <w:r>
        <w:rPr>
          <w:rFonts w:ascii="KerszTimes" w:hAnsi="KerszTimes" w:cs="KerszTimes"/>
          <w:kern w:val="0"/>
          <w:sz w:val="26"/>
          <w:szCs w:val="26"/>
        </w:rPr>
        <w:t>a  Konzorciummal</w:t>
      </w:r>
      <w:proofErr w:type="gramEnd"/>
      <w:r>
        <w:rPr>
          <w:rFonts w:ascii="KerszTimes" w:hAnsi="KerszTimes" w:cs="KerszTimes"/>
          <w:kern w:val="0"/>
          <w:sz w:val="26"/>
          <w:szCs w:val="26"/>
        </w:rPr>
        <w:t xml:space="preserve"> az alapszerz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dést 3.391.788.873,- Ft bruttó vállalkozói díjon kötötte meg, azaz </w:t>
      </w:r>
      <w:proofErr w:type="gramStart"/>
      <w:r>
        <w:rPr>
          <w:rFonts w:ascii="KerszTimes" w:hAnsi="KerszTimes" w:cs="KerszTimes"/>
          <w:kern w:val="0"/>
          <w:sz w:val="26"/>
          <w:szCs w:val="26"/>
        </w:rPr>
        <w:t>271.005.596,-</w:t>
      </w:r>
      <w:proofErr w:type="gramEnd"/>
      <w:r>
        <w:rPr>
          <w:rFonts w:ascii="KerszTimes" w:hAnsi="KerszTimes" w:cs="KerszTimes"/>
          <w:kern w:val="0"/>
          <w:sz w:val="26"/>
          <w:szCs w:val="26"/>
        </w:rPr>
        <w:t xml:space="preserve"> Ft-tal kisebb </w:t>
      </w:r>
      <w:proofErr w:type="gramStart"/>
      <w:r>
        <w:rPr>
          <w:rFonts w:ascii="KerszTimes" w:hAnsi="KerszTimes" w:cs="KerszTimes"/>
          <w:kern w:val="0"/>
          <w:sz w:val="26"/>
          <w:szCs w:val="26"/>
        </w:rPr>
        <w:t>összegért  mint</w:t>
      </w:r>
      <w:proofErr w:type="gramEnd"/>
      <w:r>
        <w:rPr>
          <w:rFonts w:ascii="KerszTimes" w:hAnsi="KerszTimes" w:cs="KerszTimes"/>
          <w:kern w:val="0"/>
          <w:sz w:val="26"/>
          <w:szCs w:val="26"/>
        </w:rPr>
        <w:t xml:space="preserve"> ahogyan az ajánlat szólt. Ez százalékos mértékben kifejezve 7,398 %, kerekítve 7,4 %. Ez azt jelenti, hogy a felperes a szerz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dést a Konzorciummal a független mérnökellen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r által kidolgozott mérnökárhoz képest 2,6 %-kal magasabb áron kötötte meg. A felperes úgy nyilatkozott, hogy a kára a piaci ár és a szerz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déses ár közötti különbség, amelyet a szerz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désmódosítások után kifizetett tényleges vételár 16 %-</w:t>
      </w:r>
      <w:proofErr w:type="spellStart"/>
      <w:r>
        <w:rPr>
          <w:rFonts w:ascii="KerszTimes" w:hAnsi="KerszTimes" w:cs="KerszTimes"/>
          <w:kern w:val="0"/>
          <w:sz w:val="26"/>
          <w:szCs w:val="26"/>
        </w:rPr>
        <w:t>ában</w:t>
      </w:r>
      <w:proofErr w:type="spellEnd"/>
      <w:r>
        <w:rPr>
          <w:rFonts w:ascii="KerszTimes" w:hAnsi="KerszTimes" w:cs="KerszTimes"/>
          <w:kern w:val="0"/>
          <w:sz w:val="26"/>
          <w:szCs w:val="26"/>
        </w:rPr>
        <w:t xml:space="preserve"> jelölt meg arra hivatkozva, hogy a módosítások az alapárhoz viszonyultak. Ez viszont saját el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adása szerint is csak 2,6 %-kal haladta meg a független mérnök által megállapított árat. </w:t>
      </w:r>
    </w:p>
    <w:p w14:paraId="5A81DCAF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6"/>
          <w:szCs w:val="26"/>
        </w:rPr>
      </w:pPr>
      <w:r>
        <w:rPr>
          <w:rFonts w:ascii="KerszTimes" w:hAnsi="KerszTimes" w:cs="KerszTimes"/>
          <w:kern w:val="0"/>
          <w:sz w:val="26"/>
          <w:szCs w:val="26"/>
        </w:rPr>
        <w:t>Bár a felperes a megismételt másodfokú eljárásban úgy nyilatkozott, hogy a mérnökár is kartellár megítélése szerint, mivel a piaci árakból indult ki és a piaci árak a kevés szerepl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s piac miatt kivétel nélkül kartellárak voltak a perbeli id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szakban, ez egyrészt a felperesnek szintén csak egy olyan állítása, amire nézve bizonyíték nem áll rendelkezésére (erre nézve az els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fokú eljárásban bizonyítási indítványa sem volt), </w:t>
      </w:r>
      <w:r>
        <w:rPr>
          <w:rFonts w:ascii="KerszTimes" w:hAnsi="KerszTimes" w:cs="KerszTimes"/>
          <w:kern w:val="0"/>
          <w:sz w:val="26"/>
          <w:szCs w:val="26"/>
        </w:rPr>
        <w:lastRenderedPageBreak/>
        <w:t xml:space="preserve">másrészt olyan új tényállítás, amire a másodfokú bíróság álláspontja szerint az eljárás jelen </w:t>
      </w:r>
      <w:proofErr w:type="spellStart"/>
      <w:r>
        <w:rPr>
          <w:rFonts w:ascii="KerszTimes" w:hAnsi="KerszTimes" w:cs="KerszTimes"/>
          <w:kern w:val="0"/>
          <w:sz w:val="26"/>
          <w:szCs w:val="26"/>
        </w:rPr>
        <w:t>szakában</w:t>
      </w:r>
      <w:proofErr w:type="spellEnd"/>
      <w:r>
        <w:rPr>
          <w:rFonts w:ascii="KerszTimes" w:hAnsi="KerszTimes" w:cs="KerszTimes"/>
          <w:kern w:val="0"/>
          <w:sz w:val="26"/>
          <w:szCs w:val="26"/>
        </w:rPr>
        <w:t xml:space="preserve"> a Pp. 235. § (1) bekezdése alapján már nincs eljárásjogi lehet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ség. </w:t>
      </w:r>
    </w:p>
    <w:p w14:paraId="42FC190A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6"/>
          <w:szCs w:val="26"/>
        </w:rPr>
      </w:pPr>
    </w:p>
    <w:p w14:paraId="5C596AF3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6"/>
          <w:szCs w:val="26"/>
        </w:rPr>
      </w:pPr>
      <w:r>
        <w:rPr>
          <w:rFonts w:ascii="KerszTimes" w:hAnsi="KerszTimes" w:cs="KerszTimes"/>
          <w:kern w:val="0"/>
          <w:sz w:val="26"/>
          <w:szCs w:val="26"/>
        </w:rPr>
        <w:t>A perbeli tenderre négyen jelentkeztek, akik az el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min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sítési eljárás eredményhirdetését követ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en részt is vehettek az ajánlati szakban, mivel a felperes megítélése szerint a közbeszerzés teljesítésére pénzügyi, gazdasági és m</w:t>
      </w:r>
      <w:r>
        <w:rPr>
          <w:rFonts w:ascii="KerszTimes" w:hAnsi="KerszTimes" w:cs="KerszTimes"/>
          <w:kern w:val="0"/>
          <w:sz w:val="26"/>
          <w:szCs w:val="26"/>
        </w:rPr>
        <w:t>ű</w:t>
      </w:r>
      <w:r>
        <w:rPr>
          <w:rFonts w:ascii="KerszTimes" w:hAnsi="KerszTimes" w:cs="KerszTimes"/>
          <w:kern w:val="0"/>
          <w:sz w:val="26"/>
          <w:szCs w:val="26"/>
        </w:rPr>
        <w:t>szaki szempontból alkalmas ajánlattev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k voltak (a </w:t>
      </w:r>
      <w:r>
        <w:rPr>
          <w:rFonts w:ascii="KerszTimes" w:hAnsi="KerszTimes" w:cs="KerszTimes"/>
          <w:b/>
          <w:bCs/>
          <w:color w:val="000000"/>
          <w:kern w:val="0"/>
          <w:sz w:val="26"/>
          <w:szCs w:val="26"/>
        </w:rPr>
        <w:t>...</w:t>
      </w:r>
      <w:r>
        <w:rPr>
          <w:rFonts w:ascii="KerszTimes" w:hAnsi="KerszTimes" w:cs="KerszTimes"/>
          <w:kern w:val="0"/>
          <w:sz w:val="26"/>
          <w:szCs w:val="26"/>
        </w:rPr>
        <w:t xml:space="preserve"> Rt.-</w:t>
      </w:r>
      <w:r>
        <w:rPr>
          <w:rFonts w:ascii="KerszTimes" w:hAnsi="KerszTimes" w:cs="KerszTimes"/>
          <w:b/>
          <w:bCs/>
          <w:color w:val="000000"/>
          <w:kern w:val="0"/>
          <w:sz w:val="26"/>
          <w:szCs w:val="26"/>
        </w:rPr>
        <w:t>...</w:t>
      </w:r>
      <w:r>
        <w:rPr>
          <w:rFonts w:ascii="KerszTimes" w:hAnsi="KerszTimes" w:cs="KerszTimes"/>
          <w:kern w:val="0"/>
          <w:sz w:val="26"/>
          <w:szCs w:val="26"/>
        </w:rPr>
        <w:t xml:space="preserve"> Kft. Közös Vállalkozás</w:t>
      </w:r>
      <w:r>
        <w:rPr>
          <w:rFonts w:ascii="Times New Roman" w:hAnsi="Times New Roman" w:cs="Times New Roman"/>
          <w:kern w:val="0"/>
          <w:sz w:val="26"/>
          <w:szCs w:val="26"/>
        </w:rPr>
        <w:t>,</w:t>
      </w:r>
      <w:r>
        <w:rPr>
          <w:rFonts w:ascii="KerszTimes" w:hAnsi="KerszTimes" w:cs="KerszTimes"/>
          <w:kern w:val="0"/>
          <w:sz w:val="26"/>
          <w:szCs w:val="26"/>
        </w:rPr>
        <w:t xml:space="preserve"> a </w:t>
      </w:r>
      <w:r>
        <w:rPr>
          <w:rFonts w:ascii="KerszTimes" w:hAnsi="KerszTimes" w:cs="KerszTimes"/>
          <w:b/>
          <w:bCs/>
          <w:color w:val="000000"/>
          <w:kern w:val="0"/>
          <w:sz w:val="26"/>
          <w:szCs w:val="26"/>
        </w:rPr>
        <w:t>...</w:t>
      </w:r>
      <w:r>
        <w:rPr>
          <w:rFonts w:ascii="KerszTimes" w:hAnsi="KerszTimes" w:cs="KerszTimes"/>
          <w:kern w:val="0"/>
          <w:sz w:val="26"/>
          <w:szCs w:val="26"/>
        </w:rPr>
        <w:t xml:space="preserve"> Rt., a </w:t>
      </w:r>
      <w:r>
        <w:rPr>
          <w:rFonts w:ascii="KerszTimes" w:hAnsi="KerszTimes" w:cs="KerszTimes"/>
          <w:b/>
          <w:bCs/>
          <w:color w:val="000000"/>
          <w:kern w:val="0"/>
          <w:sz w:val="26"/>
          <w:szCs w:val="26"/>
        </w:rPr>
        <w:t>...</w:t>
      </w:r>
      <w:r>
        <w:rPr>
          <w:rFonts w:ascii="KerszTimes" w:hAnsi="KerszTimes" w:cs="KerszTimes"/>
          <w:kern w:val="0"/>
          <w:sz w:val="26"/>
          <w:szCs w:val="26"/>
        </w:rPr>
        <w:t xml:space="preserve"> Kkt. és a végül nyertes </w:t>
      </w:r>
      <w:r>
        <w:rPr>
          <w:rFonts w:ascii="KerszTimes" w:hAnsi="KerszTimes" w:cs="KerszTimes"/>
          <w:b/>
          <w:bCs/>
          <w:color w:val="000000"/>
          <w:kern w:val="0"/>
          <w:sz w:val="26"/>
          <w:szCs w:val="26"/>
        </w:rPr>
        <w:t>...</w:t>
      </w:r>
      <w:r>
        <w:rPr>
          <w:rFonts w:ascii="KerszTimes" w:hAnsi="KerszTimes" w:cs="KerszTimes"/>
          <w:kern w:val="0"/>
          <w:sz w:val="26"/>
          <w:szCs w:val="26"/>
        </w:rPr>
        <w:t xml:space="preserve"> Kft.-</w:t>
      </w:r>
      <w:r>
        <w:rPr>
          <w:rFonts w:ascii="KerszTimes" w:hAnsi="KerszTimes" w:cs="KerszTimes"/>
          <w:b/>
          <w:bCs/>
          <w:color w:val="000000"/>
          <w:kern w:val="0"/>
          <w:sz w:val="26"/>
          <w:szCs w:val="26"/>
        </w:rPr>
        <w:t>...</w:t>
      </w:r>
      <w:r>
        <w:rPr>
          <w:rFonts w:ascii="KerszTimes" w:hAnsi="KerszTimes" w:cs="KerszTimes"/>
          <w:kern w:val="0"/>
          <w:sz w:val="26"/>
          <w:szCs w:val="26"/>
        </w:rPr>
        <w:t xml:space="preserve"> Rt. Konzorcium). Közülük a legkedvez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bb és a felperes el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adása szerint a többi ajánlatnál 10 %-kal alacsonyabb ajánlatot a Konzorcium adta, és mivel a közbeszerzési eljárást a felperes az id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 rövidsége miatt nem kívánta eredménytelennek nyilvánítani, szerz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dést pedig az akkor hatályos Kbt. 62. § (1) bekezdése alapján az eljárás nyertesével köthetett</w:t>
      </w:r>
      <w:r>
        <w:rPr>
          <w:rFonts w:ascii="Times New Roman" w:hAnsi="Times New Roman" w:cs="Times New Roman"/>
          <w:kern w:val="0"/>
          <w:sz w:val="26"/>
          <w:szCs w:val="26"/>
        </w:rPr>
        <w:t>,</w:t>
      </w:r>
      <w:r>
        <w:rPr>
          <w:rFonts w:ascii="KerszTimes" w:hAnsi="KerszTimes" w:cs="KerszTimes"/>
          <w:kern w:val="0"/>
          <w:sz w:val="26"/>
          <w:szCs w:val="26"/>
        </w:rPr>
        <w:t xml:space="preserve"> a rendelkezésre álló bizonyítékok alapján nem állapítható meg, hogy az alperesi jogel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dök kartelltilalomba ütköz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 magatartása hiányában más pályázóval a felperes reális feltételek mellett szerz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dhetett volna. Nem bizonyította továbbá a felperes</w:t>
      </w:r>
      <w:r>
        <w:rPr>
          <w:rFonts w:ascii="Times New Roman" w:hAnsi="Times New Roman" w:cs="Times New Roman"/>
          <w:kern w:val="0"/>
          <w:sz w:val="26"/>
          <w:szCs w:val="26"/>
        </w:rPr>
        <w:t>,</w:t>
      </w:r>
      <w:r>
        <w:rPr>
          <w:rFonts w:ascii="KerszTimes" w:hAnsi="KerszTimes" w:cs="KerszTimes"/>
          <w:kern w:val="0"/>
          <w:sz w:val="26"/>
          <w:szCs w:val="26"/>
        </w:rPr>
        <w:t xml:space="preserve"> és erre vonatkozó célszer</w:t>
      </w:r>
      <w:r>
        <w:rPr>
          <w:rFonts w:ascii="KerszTimes" w:hAnsi="KerszTimes" w:cs="KerszTimes"/>
          <w:kern w:val="0"/>
          <w:sz w:val="26"/>
          <w:szCs w:val="26"/>
        </w:rPr>
        <w:t>ű</w:t>
      </w:r>
      <w:r>
        <w:rPr>
          <w:rFonts w:ascii="KerszTimes" w:hAnsi="KerszTimes" w:cs="KerszTimes"/>
          <w:kern w:val="0"/>
          <w:sz w:val="26"/>
          <w:szCs w:val="26"/>
        </w:rPr>
        <w:t xml:space="preserve"> bizonyítási indítványt sem tudott el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terjeszteni, hogy a szerz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déskötésre a sérelmezett alperesi összehangolt magatartás bármilyen kihatással volt. A </w:t>
      </w:r>
      <w:proofErr w:type="spellStart"/>
      <w:r>
        <w:rPr>
          <w:rFonts w:ascii="KerszTimes" w:hAnsi="KerszTimes" w:cs="KerszTimes"/>
          <w:kern w:val="0"/>
          <w:sz w:val="26"/>
          <w:szCs w:val="26"/>
        </w:rPr>
        <w:t>kartellez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proofErr w:type="spellEnd"/>
      <w:r>
        <w:rPr>
          <w:rFonts w:ascii="KerszTimes" w:hAnsi="KerszTimes" w:cs="KerszTimes"/>
          <w:kern w:val="0"/>
          <w:sz w:val="26"/>
          <w:szCs w:val="26"/>
        </w:rPr>
        <w:t xml:space="preserve"> alperesi jogel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dök ajánlata ugyan megtéveszthette abban, hogy azok is versenyárak, így kedvez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bbnek ítélhette meg a nyertes ajánlatot a reálisnál, azonban az ajánlat és különösen a tényleges szerz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déses ár a saját el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adása szerint is kb. 16 %-kal alacsonyabb volt a többi ajánlatnál, beleértve a kartellben nem részes </w:t>
      </w:r>
      <w:r>
        <w:rPr>
          <w:rFonts w:ascii="KerszTimes" w:hAnsi="KerszTimes" w:cs="KerszTimes"/>
          <w:b/>
          <w:bCs/>
          <w:color w:val="000000"/>
          <w:kern w:val="0"/>
          <w:sz w:val="26"/>
          <w:szCs w:val="26"/>
        </w:rPr>
        <w:t>...</w:t>
      </w:r>
      <w:r>
        <w:rPr>
          <w:rFonts w:ascii="KerszTimes" w:hAnsi="KerszTimes" w:cs="KerszTimes"/>
          <w:kern w:val="0"/>
          <w:sz w:val="26"/>
          <w:szCs w:val="26"/>
        </w:rPr>
        <w:t>-</w:t>
      </w:r>
      <w:r>
        <w:rPr>
          <w:rFonts w:ascii="KerszTimes" w:hAnsi="KerszTimes" w:cs="KerszTimes"/>
          <w:b/>
          <w:bCs/>
          <w:color w:val="000000"/>
          <w:kern w:val="0"/>
          <w:sz w:val="26"/>
          <w:szCs w:val="26"/>
        </w:rPr>
        <w:t>...</w:t>
      </w:r>
      <w:r>
        <w:rPr>
          <w:rFonts w:ascii="KerszTimes" w:hAnsi="KerszTimes" w:cs="KerszTimes"/>
          <w:kern w:val="0"/>
          <w:sz w:val="26"/>
          <w:szCs w:val="26"/>
        </w:rPr>
        <w:t xml:space="preserve"> közös ajánlatot is</w:t>
      </w:r>
      <w:r>
        <w:rPr>
          <w:rFonts w:ascii="Times New Roman" w:hAnsi="Times New Roman" w:cs="Times New Roman"/>
          <w:kern w:val="0"/>
          <w:sz w:val="26"/>
          <w:szCs w:val="26"/>
        </w:rPr>
        <w:t>,</w:t>
      </w:r>
      <w:r>
        <w:rPr>
          <w:rFonts w:ascii="KerszTimes" w:hAnsi="KerszTimes" w:cs="KerszTimes"/>
          <w:kern w:val="0"/>
          <w:sz w:val="26"/>
          <w:szCs w:val="26"/>
        </w:rPr>
        <w:t xml:space="preserve"> és újabb tender kiírása az id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 rövidsége miatt nem jöhetett szóba.</w:t>
      </w:r>
    </w:p>
    <w:p w14:paraId="6D68CFB4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KerszTimes" w:hAnsi="KerszTimes" w:cs="KerszTimes"/>
          <w:kern w:val="0"/>
          <w:sz w:val="26"/>
          <w:szCs w:val="26"/>
        </w:rPr>
      </w:pPr>
      <w:r>
        <w:rPr>
          <w:rFonts w:ascii="KerszTimes" w:hAnsi="KerszTimes" w:cs="KerszTimes"/>
          <w:kern w:val="0"/>
          <w:sz w:val="26"/>
          <w:szCs w:val="26"/>
        </w:rPr>
        <w:t>A F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városi Ítél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tábla álláspontja szerint ezért az els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fokú bíróság helytállóan állapította az okozati összefüggés bizonyítatlanságát. Miután nem állapítható meg az okozati összefüggés az alperesi versenysért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 magatartás és az alapszerz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dés kötött, ezért a másodfokú bíróság már nem vizsgálta a szerz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désmódosítások indokát és összefüggését az alapszerz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désben meghatározott árral.</w:t>
      </w:r>
    </w:p>
    <w:p w14:paraId="68F52E04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KerszTimes" w:hAnsi="KerszTimes" w:cs="KerszTimes"/>
          <w:kern w:val="0"/>
          <w:sz w:val="26"/>
          <w:szCs w:val="26"/>
        </w:rPr>
      </w:pPr>
    </w:p>
    <w:p w14:paraId="20F33296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6"/>
          <w:szCs w:val="26"/>
        </w:rPr>
      </w:pPr>
    </w:p>
    <w:p w14:paraId="2CE863E2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6"/>
          <w:szCs w:val="26"/>
        </w:rPr>
      </w:pPr>
      <w:r>
        <w:rPr>
          <w:rFonts w:ascii="KerszTimes" w:hAnsi="KerszTimes" w:cs="KerszTimes"/>
          <w:kern w:val="0"/>
          <w:sz w:val="26"/>
          <w:szCs w:val="26"/>
        </w:rPr>
        <w:t>Mindezekre tekintettel a F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városi Ítél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tábla az els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fokú bíróság íté</w:t>
      </w:r>
      <w:r>
        <w:rPr>
          <w:rFonts w:ascii="KerszTimes" w:hAnsi="KerszTimes" w:cs="KerszTimes"/>
          <w:kern w:val="0"/>
          <w:sz w:val="26"/>
          <w:szCs w:val="26"/>
        </w:rPr>
        <w:t>letét a Pp.  253. § (2) bekezdése alapján részben módosított indokolással helybenhagyta.</w:t>
      </w:r>
    </w:p>
    <w:p w14:paraId="6A4CA233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6"/>
          <w:szCs w:val="26"/>
        </w:rPr>
      </w:pPr>
    </w:p>
    <w:p w14:paraId="18F77B36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6"/>
          <w:szCs w:val="26"/>
        </w:rPr>
      </w:pPr>
    </w:p>
    <w:p w14:paraId="693E83AE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6"/>
          <w:szCs w:val="26"/>
        </w:rPr>
      </w:pPr>
      <w:r>
        <w:rPr>
          <w:rFonts w:ascii="KerszTimes" w:hAnsi="KerszTimes" w:cs="KerszTimes"/>
          <w:kern w:val="0"/>
          <w:sz w:val="26"/>
          <w:szCs w:val="26"/>
        </w:rPr>
        <w:t>A fellebbezés nem vezetett eredményre. A F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városi Ítél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tábla a pervesztes felperest a Pp. 239. §-a szerint alkalmazandó Pp. 78. § (1) bekezdése alapján kötelezte az alperesek ügyvédi munkadíjból álló költségének megfizetésére, amely magában foglalja a Legfels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bb Bíróság végzésében megállapított felülvizsgálati perköltséget is. Azt a Legfels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bb Bíróság </w:t>
      </w:r>
      <w:proofErr w:type="gramStart"/>
      <w:r>
        <w:rPr>
          <w:rFonts w:ascii="KerszTimes" w:hAnsi="KerszTimes" w:cs="KerszTimes"/>
          <w:kern w:val="0"/>
          <w:sz w:val="26"/>
          <w:szCs w:val="26"/>
        </w:rPr>
        <w:t>1.500.000,-</w:t>
      </w:r>
      <w:proofErr w:type="gramEnd"/>
      <w:r>
        <w:rPr>
          <w:rFonts w:ascii="KerszTimes" w:hAnsi="KerszTimes" w:cs="KerszTimes"/>
          <w:kern w:val="0"/>
          <w:sz w:val="26"/>
          <w:szCs w:val="26"/>
        </w:rPr>
        <w:t xml:space="preserve"> Ft bruttó összegben határozta meg, azonban az áfa mértékének id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 xml:space="preserve">közbeni változására tekintettel a másodfokú bíróság a felülvizsgálati eljárásban felmerült, valamint jelen másodfokú eljárásban felmerült ügyvédi munkadíjból álló költséget nettó összeg + áfában határozta meg a 32/2003. (VIII.22.) IM rendelet 3. § (2), (5) és (6) bekezdései alapján mérlegeléssel. A pertárgy értéke mellett </w:t>
      </w:r>
      <w:r>
        <w:rPr>
          <w:rFonts w:ascii="KerszTimes" w:hAnsi="KerszTimes" w:cs="KerszTimes"/>
          <w:kern w:val="0"/>
          <w:sz w:val="26"/>
          <w:szCs w:val="26"/>
        </w:rPr>
        <w:lastRenderedPageBreak/>
        <w:t>figyelembe vette a kifejtett ügyvédi tevékenységet, annak munka- és id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igényét.</w:t>
      </w:r>
    </w:p>
    <w:p w14:paraId="1E4EABD7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6"/>
          <w:szCs w:val="26"/>
        </w:rPr>
      </w:pPr>
    </w:p>
    <w:p w14:paraId="4B2313B9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6"/>
          <w:szCs w:val="26"/>
        </w:rPr>
      </w:pPr>
    </w:p>
    <w:p w14:paraId="1BB87807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KerszTimes" w:hAnsi="KerszTimes" w:cs="KerszTimes"/>
          <w:kern w:val="0"/>
          <w:sz w:val="26"/>
          <w:szCs w:val="26"/>
        </w:rPr>
      </w:pPr>
      <w:r>
        <w:rPr>
          <w:rFonts w:ascii="KerszTimes" w:hAnsi="KerszTimes" w:cs="KerszTimes"/>
          <w:kern w:val="0"/>
          <w:sz w:val="26"/>
          <w:szCs w:val="26"/>
        </w:rPr>
        <w:t>Budapest, 2012. év március hó 14. napján</w:t>
      </w:r>
    </w:p>
    <w:p w14:paraId="0EE15387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KerszTimes" w:hAnsi="KerszTimes" w:cs="KerszTimes"/>
          <w:kern w:val="0"/>
          <w:sz w:val="26"/>
          <w:szCs w:val="26"/>
        </w:rPr>
      </w:pPr>
    </w:p>
    <w:p w14:paraId="754E113F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KerszTimes" w:hAnsi="KerszTimes" w:cs="KerszTimes"/>
          <w:kern w:val="0"/>
          <w:sz w:val="26"/>
          <w:szCs w:val="26"/>
        </w:rPr>
      </w:pPr>
    </w:p>
    <w:p w14:paraId="4EF8885C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0"/>
          <w:sz w:val="26"/>
          <w:szCs w:val="26"/>
        </w:rPr>
      </w:pPr>
    </w:p>
    <w:p w14:paraId="2F940F9C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0"/>
          <w:sz w:val="26"/>
          <w:szCs w:val="26"/>
        </w:rPr>
      </w:pPr>
      <w:r>
        <w:rPr>
          <w:rFonts w:ascii="KerszTimes" w:hAnsi="KerszTimes" w:cs="KerszTimes"/>
          <w:kern w:val="0"/>
          <w:sz w:val="26"/>
          <w:szCs w:val="26"/>
        </w:rPr>
        <w:t xml:space="preserve">Dr. Mika Ágnes </w:t>
      </w:r>
      <w:proofErr w:type="spellStart"/>
      <w:r>
        <w:rPr>
          <w:rFonts w:ascii="KerszTimes" w:hAnsi="KerszTimes" w:cs="KerszTimes"/>
          <w:kern w:val="0"/>
          <w:sz w:val="26"/>
          <w:szCs w:val="26"/>
        </w:rPr>
        <w:t>sk</w:t>
      </w:r>
      <w:proofErr w:type="spellEnd"/>
      <w:r>
        <w:rPr>
          <w:rFonts w:ascii="KerszTimes" w:hAnsi="KerszTimes" w:cs="KerszTimes"/>
          <w:kern w:val="0"/>
          <w:sz w:val="26"/>
          <w:szCs w:val="26"/>
        </w:rPr>
        <w:t>.</w:t>
      </w:r>
    </w:p>
    <w:p w14:paraId="5E279382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KerszTimes" w:hAnsi="KerszTimes" w:cs="KerszTimes"/>
          <w:kern w:val="0"/>
          <w:sz w:val="26"/>
          <w:szCs w:val="26"/>
        </w:rPr>
      </w:pPr>
      <w:r>
        <w:rPr>
          <w:rFonts w:ascii="KerszTimes" w:hAnsi="KerszTimes" w:cs="KerszTimes"/>
          <w:kern w:val="0"/>
          <w:sz w:val="26"/>
          <w:szCs w:val="26"/>
        </w:rPr>
        <w:t>a tanács elnöke</w:t>
      </w:r>
    </w:p>
    <w:p w14:paraId="2F52D924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KerszTimes" w:hAnsi="KerszTimes" w:cs="KerszTimes"/>
          <w:kern w:val="0"/>
          <w:sz w:val="26"/>
          <w:szCs w:val="26"/>
        </w:rPr>
      </w:pPr>
    </w:p>
    <w:p w14:paraId="1860F7AC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6"/>
          <w:szCs w:val="26"/>
        </w:rPr>
      </w:pPr>
    </w:p>
    <w:p w14:paraId="5B0A40CC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6"/>
          <w:szCs w:val="26"/>
        </w:rPr>
      </w:pPr>
    </w:p>
    <w:p w14:paraId="3364BE9B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6"/>
          <w:szCs w:val="26"/>
        </w:rPr>
      </w:pPr>
      <w:r>
        <w:rPr>
          <w:rFonts w:ascii="KerszTimes" w:hAnsi="KerszTimes" w:cs="KerszTimes"/>
          <w:kern w:val="0"/>
          <w:sz w:val="26"/>
          <w:szCs w:val="26"/>
        </w:rPr>
        <w:t xml:space="preserve">Dr. Tibold Ágnes </w:t>
      </w:r>
      <w:proofErr w:type="spellStart"/>
      <w:r>
        <w:rPr>
          <w:rFonts w:ascii="KerszTimes" w:hAnsi="KerszTimes" w:cs="KerszTimes"/>
          <w:kern w:val="0"/>
          <w:sz w:val="26"/>
          <w:szCs w:val="26"/>
        </w:rPr>
        <w:t>sk</w:t>
      </w:r>
      <w:proofErr w:type="spellEnd"/>
      <w:r>
        <w:rPr>
          <w:rFonts w:ascii="KerszTimes" w:hAnsi="KerszTimes" w:cs="KerszTimes"/>
          <w:kern w:val="0"/>
          <w:sz w:val="26"/>
          <w:szCs w:val="26"/>
        </w:rPr>
        <w:t>.</w:t>
      </w:r>
      <w:r>
        <w:rPr>
          <w:rFonts w:ascii="Times New Roman" w:hAnsi="Times New Roman" w:cs="Times New Roman"/>
          <w:kern w:val="0"/>
          <w:sz w:val="26"/>
          <w:szCs w:val="26"/>
        </w:rPr>
        <w:tab/>
      </w:r>
      <w:r>
        <w:rPr>
          <w:rFonts w:ascii="Times New Roman" w:hAnsi="Times New Roman" w:cs="Times New Roman"/>
          <w:kern w:val="0"/>
          <w:sz w:val="26"/>
          <w:szCs w:val="26"/>
        </w:rPr>
        <w:tab/>
      </w:r>
      <w:r>
        <w:rPr>
          <w:rFonts w:ascii="Times New Roman" w:hAnsi="Times New Roman" w:cs="Times New Roman"/>
          <w:kern w:val="0"/>
          <w:sz w:val="26"/>
          <w:szCs w:val="26"/>
        </w:rPr>
        <w:tab/>
      </w:r>
      <w:r>
        <w:rPr>
          <w:rFonts w:ascii="Times New Roman" w:hAnsi="Times New Roman" w:cs="Times New Roman"/>
          <w:kern w:val="0"/>
          <w:sz w:val="26"/>
          <w:szCs w:val="26"/>
        </w:rPr>
        <w:tab/>
      </w:r>
      <w:r>
        <w:rPr>
          <w:rFonts w:ascii="KerszTimes" w:hAnsi="KerszTimes" w:cs="KerszTimes"/>
          <w:kern w:val="0"/>
          <w:sz w:val="26"/>
          <w:szCs w:val="26"/>
        </w:rPr>
        <w:t xml:space="preserve">Dr. Kurucz Zsuzsánna </w:t>
      </w:r>
      <w:proofErr w:type="spellStart"/>
      <w:r>
        <w:rPr>
          <w:rFonts w:ascii="KerszTimes" w:hAnsi="KerszTimes" w:cs="KerszTimes"/>
          <w:kern w:val="0"/>
          <w:sz w:val="26"/>
          <w:szCs w:val="26"/>
        </w:rPr>
        <w:t>sk</w:t>
      </w:r>
      <w:proofErr w:type="spellEnd"/>
      <w:r>
        <w:rPr>
          <w:rFonts w:ascii="KerszTimes" w:hAnsi="KerszTimes" w:cs="KerszTimes"/>
          <w:kern w:val="0"/>
          <w:sz w:val="26"/>
          <w:szCs w:val="26"/>
        </w:rPr>
        <w:t>.</w:t>
      </w:r>
    </w:p>
    <w:p w14:paraId="3AF11ABF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KerszTimes" w:hAnsi="KerszTimes" w:cs="KerszTimes"/>
          <w:kern w:val="0"/>
          <w:sz w:val="26"/>
          <w:szCs w:val="26"/>
        </w:rPr>
      </w:pPr>
      <w:r>
        <w:rPr>
          <w:rFonts w:ascii="KerszTimes" w:hAnsi="KerszTimes" w:cs="KerszTimes"/>
          <w:kern w:val="0"/>
          <w:sz w:val="26"/>
          <w:szCs w:val="26"/>
        </w:rPr>
        <w:t xml:space="preserve">    el</w:t>
      </w:r>
      <w:r>
        <w:rPr>
          <w:rFonts w:ascii="KerszTimes" w:hAnsi="KerszTimes" w:cs="KerszTimes"/>
          <w:kern w:val="0"/>
          <w:sz w:val="26"/>
          <w:szCs w:val="26"/>
        </w:rPr>
        <w:t>ő</w:t>
      </w:r>
      <w:r>
        <w:rPr>
          <w:rFonts w:ascii="KerszTimes" w:hAnsi="KerszTimes" w:cs="KerszTimes"/>
          <w:kern w:val="0"/>
          <w:sz w:val="26"/>
          <w:szCs w:val="26"/>
        </w:rPr>
        <w:t>adó bíró</w:t>
      </w:r>
      <w:r>
        <w:rPr>
          <w:rFonts w:ascii="KerszTimes" w:hAnsi="KerszTimes" w:cs="KerszTimes"/>
          <w:kern w:val="0"/>
          <w:sz w:val="26"/>
          <w:szCs w:val="26"/>
        </w:rPr>
        <w:tab/>
      </w:r>
      <w:r>
        <w:rPr>
          <w:rFonts w:ascii="KerszTimes" w:hAnsi="KerszTimes" w:cs="KerszTimes"/>
          <w:kern w:val="0"/>
          <w:sz w:val="26"/>
          <w:szCs w:val="26"/>
        </w:rPr>
        <w:tab/>
      </w:r>
      <w:r>
        <w:rPr>
          <w:rFonts w:ascii="KerszTimes" w:hAnsi="KerszTimes" w:cs="KerszTimes"/>
          <w:kern w:val="0"/>
          <w:sz w:val="26"/>
          <w:szCs w:val="26"/>
        </w:rPr>
        <w:tab/>
      </w:r>
      <w:r>
        <w:rPr>
          <w:rFonts w:ascii="KerszTimes" w:hAnsi="KerszTimes" w:cs="KerszTimes"/>
          <w:kern w:val="0"/>
          <w:sz w:val="26"/>
          <w:szCs w:val="26"/>
        </w:rPr>
        <w:tab/>
      </w:r>
      <w:r>
        <w:rPr>
          <w:rFonts w:ascii="KerszTimes" w:hAnsi="KerszTimes" w:cs="KerszTimes"/>
          <w:kern w:val="0"/>
          <w:sz w:val="26"/>
          <w:szCs w:val="26"/>
        </w:rPr>
        <w:tab/>
      </w:r>
      <w:r>
        <w:rPr>
          <w:rFonts w:ascii="KerszTimes" w:hAnsi="KerszTimes" w:cs="KerszTimes"/>
          <w:kern w:val="0"/>
          <w:sz w:val="26"/>
          <w:szCs w:val="26"/>
        </w:rPr>
        <w:tab/>
      </w:r>
      <w:r>
        <w:rPr>
          <w:rFonts w:ascii="KerszTimes" w:hAnsi="KerszTimes" w:cs="KerszTimes"/>
          <w:kern w:val="0"/>
          <w:sz w:val="26"/>
          <w:szCs w:val="26"/>
        </w:rPr>
        <w:tab/>
      </w:r>
      <w:r>
        <w:rPr>
          <w:rFonts w:ascii="KerszTimes" w:hAnsi="KerszTimes" w:cs="KerszTimes"/>
          <w:kern w:val="0"/>
          <w:sz w:val="26"/>
          <w:szCs w:val="26"/>
        </w:rPr>
        <w:tab/>
      </w:r>
      <w:r>
        <w:rPr>
          <w:rFonts w:ascii="KerszTimes" w:hAnsi="KerszTimes" w:cs="KerszTimes"/>
          <w:kern w:val="0"/>
          <w:sz w:val="26"/>
          <w:szCs w:val="26"/>
        </w:rPr>
        <w:tab/>
      </w:r>
      <w:proofErr w:type="spellStart"/>
      <w:r>
        <w:rPr>
          <w:rFonts w:ascii="KerszTimes" w:hAnsi="KerszTimes" w:cs="KerszTimes"/>
          <w:kern w:val="0"/>
          <w:sz w:val="26"/>
          <w:szCs w:val="26"/>
        </w:rPr>
        <w:t>bíró</w:t>
      </w:r>
      <w:proofErr w:type="spellEnd"/>
    </w:p>
    <w:p w14:paraId="4E9BF471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KerszTimes" w:hAnsi="KerszTimes" w:cs="KerszTimes"/>
          <w:kern w:val="0"/>
          <w:sz w:val="26"/>
          <w:szCs w:val="26"/>
        </w:rPr>
      </w:pPr>
    </w:p>
    <w:p w14:paraId="4FFD71D6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6"/>
          <w:szCs w:val="26"/>
        </w:rPr>
      </w:pPr>
    </w:p>
    <w:p w14:paraId="4904EFF7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KerszTimes" w:hAnsi="KerszTimes" w:cs="KerszTimes"/>
          <w:kern w:val="0"/>
          <w:sz w:val="26"/>
          <w:szCs w:val="26"/>
        </w:rPr>
      </w:pPr>
      <w:r>
        <w:rPr>
          <w:rFonts w:ascii="KerszTimes" w:hAnsi="KerszTimes" w:cs="KerszTimes"/>
          <w:kern w:val="0"/>
          <w:sz w:val="26"/>
          <w:szCs w:val="26"/>
        </w:rPr>
        <w:t>A kiadmány hiteléül:</w:t>
      </w:r>
    </w:p>
    <w:p w14:paraId="5D76ACAC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KerszTimes" w:hAnsi="KerszTimes" w:cs="KerszTimes"/>
          <w:kern w:val="0"/>
          <w:sz w:val="26"/>
          <w:szCs w:val="26"/>
        </w:rPr>
      </w:pPr>
    </w:p>
    <w:p w14:paraId="2CCB2970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KerszTimes" w:hAnsi="KerszTimes" w:cs="KerszTimes"/>
          <w:kern w:val="0"/>
          <w:sz w:val="26"/>
          <w:szCs w:val="26"/>
        </w:rPr>
      </w:pPr>
      <w:r>
        <w:rPr>
          <w:rFonts w:ascii="KerszTimes" w:hAnsi="KerszTimes" w:cs="KerszTimes"/>
          <w:kern w:val="0"/>
          <w:sz w:val="26"/>
          <w:szCs w:val="26"/>
        </w:rPr>
        <w:t>Bírósági tisztvisel</w:t>
      </w:r>
      <w:r>
        <w:rPr>
          <w:rFonts w:ascii="KerszTimes" w:hAnsi="KerszTimes" w:cs="KerszTimes"/>
          <w:kern w:val="0"/>
          <w:sz w:val="26"/>
          <w:szCs w:val="26"/>
        </w:rPr>
        <w:t>ő</w:t>
      </w:r>
    </w:p>
    <w:p w14:paraId="09017732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6"/>
          <w:szCs w:val="26"/>
        </w:rPr>
      </w:pPr>
    </w:p>
    <w:p w14:paraId="184673E9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6"/>
          <w:szCs w:val="26"/>
        </w:rPr>
      </w:pPr>
    </w:p>
    <w:p w14:paraId="61D974B4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6"/>
          <w:szCs w:val="26"/>
        </w:rPr>
      </w:pPr>
    </w:p>
    <w:p w14:paraId="6E5F0D08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6"/>
          <w:szCs w:val="26"/>
        </w:rPr>
      </w:pPr>
    </w:p>
    <w:p w14:paraId="4F83DE79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6"/>
          <w:szCs w:val="26"/>
        </w:rPr>
      </w:pPr>
    </w:p>
    <w:p w14:paraId="10FA9776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6"/>
          <w:szCs w:val="26"/>
        </w:rPr>
      </w:pPr>
    </w:p>
    <w:p w14:paraId="789132A0" w14:textId="77777777" w:rsidR="006C64F7" w:rsidRDefault="006C64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6"/>
          <w:szCs w:val="26"/>
        </w:rPr>
      </w:pPr>
    </w:p>
    <w:p w14:paraId="75501D22" w14:textId="77777777" w:rsidR="006C64F7" w:rsidRDefault="006C64F7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kern w:val="0"/>
          <w:sz w:val="26"/>
          <w:szCs w:val="26"/>
        </w:rPr>
      </w:pPr>
    </w:p>
    <w:p w14:paraId="1D7A88AE" w14:textId="77777777" w:rsidR="006C64F7" w:rsidRDefault="006C64F7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kern w:val="0"/>
          <w:sz w:val="26"/>
          <w:szCs w:val="26"/>
        </w:rPr>
      </w:pPr>
    </w:p>
    <w:p w14:paraId="00DA4146" w14:textId="77777777" w:rsidR="006C64F7" w:rsidRDefault="006C64F7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kern w:val="0"/>
          <w:sz w:val="26"/>
          <w:szCs w:val="26"/>
        </w:rPr>
      </w:pPr>
    </w:p>
    <w:p w14:paraId="5006C789" w14:textId="77777777" w:rsidR="006C64F7" w:rsidRDefault="006C64F7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kern w:val="0"/>
          <w:sz w:val="26"/>
          <w:szCs w:val="26"/>
        </w:rPr>
      </w:pPr>
    </w:p>
    <w:p w14:paraId="2F21B9F3" w14:textId="77777777" w:rsidR="006C64F7" w:rsidRDefault="006C64F7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kern w:val="0"/>
          <w:sz w:val="26"/>
          <w:szCs w:val="26"/>
        </w:rPr>
      </w:pPr>
    </w:p>
    <w:p w14:paraId="3BE762CA" w14:textId="77777777" w:rsidR="006C64F7" w:rsidRDefault="006C64F7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kern w:val="0"/>
          <w:sz w:val="26"/>
          <w:szCs w:val="26"/>
        </w:rPr>
      </w:pPr>
    </w:p>
    <w:p w14:paraId="36C5AC1C" w14:textId="77777777" w:rsidR="006C64F7" w:rsidRDefault="006C64F7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kern w:val="0"/>
          <w:sz w:val="26"/>
          <w:szCs w:val="26"/>
        </w:rPr>
      </w:pPr>
    </w:p>
    <w:p w14:paraId="58688802" w14:textId="77777777" w:rsidR="006C64F7" w:rsidRDefault="006C64F7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kern w:val="0"/>
          <w:sz w:val="26"/>
          <w:szCs w:val="26"/>
        </w:rPr>
      </w:pPr>
    </w:p>
    <w:p w14:paraId="3D36ACC3" w14:textId="77777777" w:rsidR="006C64F7" w:rsidRDefault="006C64F7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kern w:val="0"/>
          <w:sz w:val="26"/>
          <w:szCs w:val="26"/>
        </w:rPr>
      </w:pPr>
    </w:p>
    <w:p w14:paraId="758E8E3A" w14:textId="77777777" w:rsidR="006C64F7" w:rsidRDefault="006C64F7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kern w:val="0"/>
          <w:sz w:val="26"/>
          <w:szCs w:val="26"/>
        </w:rPr>
      </w:pPr>
    </w:p>
    <w:p w14:paraId="78F33BA8" w14:textId="77777777" w:rsidR="006C64F7" w:rsidRDefault="006C64F7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kern w:val="0"/>
          <w:sz w:val="26"/>
          <w:szCs w:val="26"/>
        </w:rPr>
      </w:pPr>
    </w:p>
    <w:p w14:paraId="26448E26" w14:textId="77777777" w:rsidR="006C64F7" w:rsidRDefault="006C64F7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kern w:val="0"/>
          <w:sz w:val="26"/>
          <w:szCs w:val="26"/>
        </w:rPr>
      </w:pPr>
    </w:p>
    <w:p w14:paraId="2F0E13DC" w14:textId="77777777" w:rsidR="006C64F7" w:rsidRDefault="006C64F7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kern w:val="0"/>
          <w:sz w:val="26"/>
          <w:szCs w:val="26"/>
        </w:rPr>
      </w:pPr>
    </w:p>
    <w:p w14:paraId="4A1CA069" w14:textId="77777777" w:rsidR="006C64F7" w:rsidRDefault="006C64F7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kern w:val="0"/>
          <w:sz w:val="26"/>
          <w:szCs w:val="26"/>
        </w:rPr>
      </w:pPr>
    </w:p>
    <w:sectPr w:rsidR="006C64F7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erszTimes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08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F80934"/>
    <w:rsid w:val="006C64F7"/>
    <w:rsid w:val="00E46273"/>
    <w:rsid w:val="00F80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CC2FFA"/>
  <w14:defaultImageDpi w14:val="0"/>
  <w15:docId w15:val="{7EDA3B52-EB66-465D-838B-7119F84B1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u-HU" w:eastAsia="hu-H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26</Pages>
  <Words>9263</Words>
  <Characters>63920</Characters>
  <Application>Microsoft Office Word</Application>
  <DocSecurity>0</DocSecurity>
  <Lines>532</Lines>
  <Paragraphs>146</Paragraphs>
  <ScaleCrop>false</ScaleCrop>
  <Company/>
  <LinksUpToDate>false</LinksUpToDate>
  <CharactersWithSpaces>73037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Dán Judit dr. [Kúria]</dc:creator>
  <cp:keywords/>
  <dc:description/>
  <cp:lastModifiedBy>Dán Judit dr. [Kúria]</cp:lastModifiedBy>
  <cp:revision>2</cp:revision>
  <dcterms:created xsi:type="dcterms:W3CDTF">2026-10-19T08:07:00Z</dcterms:created>
  <dcterms:modified xsi:type="dcterms:W3CDTF">2026-10-19T08:07:00Z</dcterms:modified>
</cp:coreProperties>
</file>